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C13" w:rsidRPr="00FD0A6A" w:rsidRDefault="00885C13" w:rsidP="00885C13">
      <w:pPr>
        <w:rPr>
          <w:rFonts w:ascii="黑体" w:eastAsia="黑体" w:hAnsi="黑体"/>
          <w:b/>
          <w:sz w:val="28"/>
          <w:szCs w:val="28"/>
        </w:rPr>
      </w:pPr>
      <w:r w:rsidRPr="00FD0A6A">
        <w:rPr>
          <w:rFonts w:ascii="黑体" w:eastAsia="黑体" w:hAnsi="黑体" w:hint="eastAsia"/>
          <w:b/>
          <w:sz w:val="28"/>
          <w:szCs w:val="28"/>
        </w:rPr>
        <w:t>县十七届人大</w:t>
      </w:r>
      <w:r>
        <w:rPr>
          <w:rFonts w:ascii="黑体" w:eastAsia="黑体" w:hAnsi="黑体" w:hint="eastAsia"/>
          <w:b/>
          <w:sz w:val="28"/>
          <w:szCs w:val="28"/>
        </w:rPr>
        <w:t>三</w:t>
      </w:r>
      <w:r w:rsidRPr="00FD0A6A">
        <w:rPr>
          <w:rFonts w:ascii="黑体" w:eastAsia="黑体" w:hAnsi="黑体" w:hint="eastAsia"/>
          <w:b/>
          <w:sz w:val="28"/>
          <w:szCs w:val="28"/>
        </w:rPr>
        <w:t>次会议文件（</w:t>
      </w:r>
      <w:r w:rsidR="00FC2966">
        <w:rPr>
          <w:rFonts w:ascii="黑体" w:eastAsia="黑体" w:hAnsi="黑体" w:hint="eastAsia"/>
          <w:b/>
          <w:sz w:val="28"/>
          <w:szCs w:val="28"/>
        </w:rPr>
        <w:t>10</w:t>
      </w:r>
      <w:r w:rsidRPr="00FD0A6A">
        <w:rPr>
          <w:rFonts w:ascii="黑体" w:eastAsia="黑体" w:hAnsi="黑体" w:hint="eastAsia"/>
          <w:b/>
          <w:sz w:val="28"/>
          <w:szCs w:val="28"/>
        </w:rPr>
        <w:t>）</w:t>
      </w:r>
    </w:p>
    <w:p w:rsidR="00885C13" w:rsidRPr="0079713F" w:rsidRDefault="00885C13" w:rsidP="00885C13">
      <w:pPr>
        <w:snapToGrid w:val="0"/>
        <w:spacing w:line="360" w:lineRule="auto"/>
        <w:ind w:firstLineChars="200" w:firstLine="640"/>
        <w:rPr>
          <w:rFonts w:ascii="仿宋_GB2312" w:eastAsia="仿宋_GB2312" w:hAnsi="宋体" w:cs="宋体"/>
          <w:kern w:val="0"/>
          <w:sz w:val="32"/>
          <w:szCs w:val="32"/>
        </w:rPr>
      </w:pPr>
    </w:p>
    <w:p w:rsidR="00885C13" w:rsidRPr="00CB6181" w:rsidRDefault="00885C13" w:rsidP="00885C13">
      <w:pPr>
        <w:spacing w:line="560" w:lineRule="exact"/>
        <w:jc w:val="center"/>
        <w:rPr>
          <w:rFonts w:ascii="方正小标宋" w:eastAsia="方正小标宋" w:hAnsi="宋体"/>
          <w:b/>
          <w:spacing w:val="32"/>
          <w:sz w:val="44"/>
          <w:szCs w:val="44"/>
        </w:rPr>
      </w:pPr>
      <w:r w:rsidRPr="00CB6181">
        <w:rPr>
          <w:rFonts w:ascii="方正小标宋" w:eastAsia="方正小标宋" w:hAnsi="宋体" w:hint="eastAsia"/>
          <w:b/>
          <w:spacing w:val="32"/>
          <w:sz w:val="44"/>
          <w:szCs w:val="44"/>
        </w:rPr>
        <w:t>石林彝族自治县人民检察院</w:t>
      </w:r>
    </w:p>
    <w:p w:rsidR="00885C13" w:rsidRPr="00CB6181" w:rsidRDefault="00885C13" w:rsidP="00885C13">
      <w:pPr>
        <w:spacing w:line="560" w:lineRule="exact"/>
        <w:jc w:val="center"/>
        <w:rPr>
          <w:rFonts w:ascii="方正小标宋" w:eastAsia="方正小标宋" w:hAnsi="宋体"/>
          <w:b/>
          <w:spacing w:val="32"/>
          <w:sz w:val="44"/>
          <w:szCs w:val="44"/>
        </w:rPr>
      </w:pPr>
      <w:r w:rsidRPr="00CB6181">
        <w:rPr>
          <w:rFonts w:ascii="方正小标宋" w:eastAsia="方正小标宋" w:hAnsi="宋体" w:hint="eastAsia"/>
          <w:b/>
          <w:spacing w:val="32"/>
          <w:sz w:val="44"/>
          <w:szCs w:val="44"/>
        </w:rPr>
        <w:t>工  作  报  告</w:t>
      </w:r>
    </w:p>
    <w:p w:rsidR="00885C13" w:rsidRPr="00AA4E3C" w:rsidRDefault="00885C13" w:rsidP="00885C13"/>
    <w:p w:rsidR="00885C13" w:rsidRDefault="00885C13" w:rsidP="00885C13">
      <w:pPr>
        <w:ind w:left="3200" w:hangingChars="1000" w:hanging="3200"/>
        <w:rPr>
          <w:rFonts w:ascii="楷体_GB2312" w:eastAsia="楷体_GB2312"/>
          <w:sz w:val="32"/>
          <w:szCs w:val="32"/>
        </w:rPr>
      </w:pPr>
      <w:r w:rsidRPr="00A75BE7">
        <w:rPr>
          <w:rFonts w:ascii="楷体_GB2312" w:eastAsia="楷体_GB2312" w:hint="eastAsia"/>
          <w:sz w:val="32"/>
          <w:szCs w:val="32"/>
        </w:rPr>
        <w:t>—201</w:t>
      </w:r>
      <w:r>
        <w:rPr>
          <w:rFonts w:ascii="楷体_GB2312" w:eastAsia="楷体_GB2312" w:hint="eastAsia"/>
          <w:sz w:val="32"/>
          <w:szCs w:val="32"/>
        </w:rPr>
        <w:t>9</w:t>
      </w:r>
      <w:r w:rsidRPr="00A75BE7">
        <w:rPr>
          <w:rFonts w:ascii="楷体_GB2312" w:eastAsia="楷体_GB2312" w:hint="eastAsia"/>
          <w:sz w:val="32"/>
          <w:szCs w:val="32"/>
        </w:rPr>
        <w:t>年</w:t>
      </w:r>
      <w:r w:rsidR="00FC2966">
        <w:rPr>
          <w:rFonts w:ascii="楷体_GB2312" w:eastAsia="楷体_GB2312" w:hint="eastAsia"/>
          <w:sz w:val="32"/>
          <w:szCs w:val="32"/>
        </w:rPr>
        <w:t>2</w:t>
      </w:r>
      <w:r w:rsidRPr="00A75BE7">
        <w:rPr>
          <w:rFonts w:ascii="楷体_GB2312" w:eastAsia="楷体_GB2312" w:hint="eastAsia"/>
          <w:sz w:val="32"/>
          <w:szCs w:val="32"/>
        </w:rPr>
        <w:t>月</w:t>
      </w:r>
      <w:r w:rsidR="00FC2966">
        <w:rPr>
          <w:rFonts w:ascii="楷体_GB2312" w:eastAsia="楷体_GB2312" w:hint="eastAsia"/>
          <w:sz w:val="32"/>
          <w:szCs w:val="32"/>
        </w:rPr>
        <w:t>22</w:t>
      </w:r>
      <w:r w:rsidRPr="00A75BE7">
        <w:rPr>
          <w:rFonts w:ascii="楷体_GB2312" w:eastAsia="楷体_GB2312" w:hint="eastAsia"/>
          <w:sz w:val="32"/>
          <w:szCs w:val="32"/>
        </w:rPr>
        <w:t>日在石林彝族自治县第十七届人民代表大会</w:t>
      </w:r>
    </w:p>
    <w:p w:rsidR="00885C13" w:rsidRPr="00A75BE7" w:rsidRDefault="00885C13" w:rsidP="00885C13">
      <w:pPr>
        <w:ind w:leftChars="1000" w:left="2100" w:firstLineChars="350" w:firstLine="1120"/>
        <w:rPr>
          <w:rFonts w:ascii="楷体_GB2312" w:eastAsia="楷体_GB2312"/>
          <w:sz w:val="32"/>
          <w:szCs w:val="32"/>
        </w:rPr>
      </w:pPr>
      <w:r w:rsidRPr="00A75BE7">
        <w:rPr>
          <w:rFonts w:ascii="楷体_GB2312" w:eastAsia="楷体_GB2312" w:hint="eastAsia"/>
          <w:sz w:val="32"/>
          <w:szCs w:val="32"/>
        </w:rPr>
        <w:t>第</w:t>
      </w:r>
      <w:r>
        <w:rPr>
          <w:rFonts w:ascii="楷体_GB2312" w:eastAsia="楷体_GB2312" w:hint="eastAsia"/>
          <w:sz w:val="32"/>
          <w:szCs w:val="32"/>
        </w:rPr>
        <w:t>三</w:t>
      </w:r>
      <w:r w:rsidRPr="00A75BE7">
        <w:rPr>
          <w:rFonts w:ascii="楷体_GB2312" w:eastAsia="楷体_GB2312" w:hint="eastAsia"/>
          <w:sz w:val="32"/>
          <w:szCs w:val="32"/>
        </w:rPr>
        <w:t>次会议上</w:t>
      </w:r>
    </w:p>
    <w:p w:rsidR="00885C13" w:rsidRPr="00AA4E3C" w:rsidRDefault="00885C13" w:rsidP="00885C13">
      <w:pPr>
        <w:jc w:val="center"/>
        <w:rPr>
          <w:rFonts w:eastAsia="楷体_GB2312"/>
          <w:sz w:val="32"/>
          <w:szCs w:val="32"/>
        </w:rPr>
      </w:pPr>
      <w:r w:rsidRPr="00AA4E3C">
        <w:rPr>
          <w:rFonts w:eastAsia="楷体_GB2312" w:hint="eastAsia"/>
          <w:sz w:val="28"/>
          <w:szCs w:val="28"/>
        </w:rPr>
        <w:t>石林彝族自治县人民检察院检察长</w:t>
      </w:r>
      <w:r w:rsidRPr="00AA4E3C">
        <w:rPr>
          <w:rFonts w:hint="eastAsia"/>
        </w:rPr>
        <w:t xml:space="preserve"> </w:t>
      </w:r>
      <w:r w:rsidRPr="00AA4E3C">
        <w:rPr>
          <w:rFonts w:eastAsia="楷体_GB2312" w:hint="eastAsia"/>
          <w:sz w:val="32"/>
          <w:szCs w:val="32"/>
        </w:rPr>
        <w:t>闫晓东</w:t>
      </w:r>
    </w:p>
    <w:p w:rsidR="00885C13" w:rsidRDefault="00885C13" w:rsidP="00885C13"/>
    <w:p w:rsidR="006214E8" w:rsidRPr="003B5710" w:rsidRDefault="006214E8" w:rsidP="00885C13"/>
    <w:p w:rsidR="00885C13" w:rsidRPr="00CB546B" w:rsidRDefault="00885C13" w:rsidP="00885C13">
      <w:pPr>
        <w:spacing w:line="580" w:lineRule="exact"/>
        <w:rPr>
          <w:rFonts w:ascii="仿宋_GB2312" w:eastAsia="仿宋_GB2312"/>
          <w:sz w:val="32"/>
          <w:szCs w:val="32"/>
        </w:rPr>
      </w:pPr>
      <w:r w:rsidRPr="00CB546B">
        <w:rPr>
          <w:rFonts w:ascii="仿宋_GB2312" w:eastAsia="仿宋_GB2312" w:hint="eastAsia"/>
          <w:sz w:val="32"/>
          <w:szCs w:val="32"/>
        </w:rPr>
        <w:t>各位代表：</w:t>
      </w:r>
    </w:p>
    <w:p w:rsidR="00885C13" w:rsidRPr="00CB546B" w:rsidRDefault="00885C13" w:rsidP="00885C13">
      <w:pPr>
        <w:spacing w:line="580" w:lineRule="exact"/>
        <w:ind w:firstLineChars="200" w:firstLine="640"/>
        <w:rPr>
          <w:rFonts w:ascii="仿宋_GB2312" w:eastAsia="仿宋_GB2312"/>
          <w:sz w:val="32"/>
          <w:szCs w:val="32"/>
        </w:rPr>
      </w:pPr>
      <w:r w:rsidRPr="00621806">
        <w:rPr>
          <w:rFonts w:ascii="仿宋_GB2312" w:eastAsia="仿宋_GB2312" w:hint="eastAsia"/>
          <w:sz w:val="32"/>
          <w:szCs w:val="32"/>
        </w:rPr>
        <w:t>我代表石林彝族自治县人民</w:t>
      </w:r>
      <w:r w:rsidRPr="00CB546B">
        <w:rPr>
          <w:rFonts w:ascii="仿宋_GB2312" w:eastAsia="仿宋_GB2312" w:hint="eastAsia"/>
          <w:sz w:val="32"/>
          <w:szCs w:val="32"/>
        </w:rPr>
        <w:t>检察院向大会报告工作，请</w:t>
      </w:r>
      <w:proofErr w:type="gramStart"/>
      <w:r w:rsidRPr="00CB546B">
        <w:rPr>
          <w:rFonts w:ascii="仿宋_GB2312" w:eastAsia="仿宋_GB2312" w:hint="eastAsia"/>
          <w:sz w:val="32"/>
          <w:szCs w:val="32"/>
        </w:rPr>
        <w:t>予审</w:t>
      </w:r>
      <w:proofErr w:type="gramEnd"/>
      <w:r>
        <w:rPr>
          <w:rFonts w:ascii="仿宋_GB2312" w:eastAsia="仿宋_GB2312" w:hint="eastAsia"/>
          <w:sz w:val="32"/>
          <w:szCs w:val="32"/>
        </w:rPr>
        <w:t>议</w:t>
      </w:r>
      <w:r w:rsidRPr="00CB546B">
        <w:rPr>
          <w:rFonts w:ascii="仿宋_GB2312" w:eastAsia="仿宋_GB2312" w:hint="eastAsia"/>
          <w:sz w:val="32"/>
          <w:szCs w:val="32"/>
        </w:rPr>
        <w:t>，并请县政协委员和列席会议的</w:t>
      </w:r>
      <w:r>
        <w:rPr>
          <w:rFonts w:ascii="仿宋_GB2312" w:eastAsia="仿宋_GB2312" w:hint="eastAsia"/>
          <w:sz w:val="32"/>
          <w:szCs w:val="32"/>
        </w:rPr>
        <w:t>人员</w:t>
      </w:r>
      <w:r w:rsidRPr="00CB546B">
        <w:rPr>
          <w:rFonts w:ascii="仿宋_GB2312" w:eastAsia="仿宋_GB2312" w:hint="eastAsia"/>
          <w:sz w:val="32"/>
          <w:szCs w:val="32"/>
        </w:rPr>
        <w:t>提出意见。</w:t>
      </w:r>
    </w:p>
    <w:p w:rsidR="00885C13" w:rsidRDefault="00885C13" w:rsidP="00885C13">
      <w:pPr>
        <w:ind w:firstLineChars="200" w:firstLine="640"/>
        <w:rPr>
          <w:rFonts w:ascii="黑体" w:eastAsia="黑体" w:hAnsi="黑体"/>
          <w:sz w:val="32"/>
          <w:szCs w:val="32"/>
        </w:rPr>
      </w:pPr>
      <w:r w:rsidRPr="00CB546B">
        <w:rPr>
          <w:rFonts w:ascii="黑体" w:eastAsia="黑体" w:hAnsi="黑体" w:hint="eastAsia"/>
          <w:sz w:val="32"/>
          <w:szCs w:val="32"/>
        </w:rPr>
        <w:t>一、</w:t>
      </w:r>
      <w:r>
        <w:rPr>
          <w:rFonts w:ascii="黑体" w:eastAsia="黑体" w:hAnsi="黑体" w:hint="eastAsia"/>
          <w:sz w:val="32"/>
          <w:szCs w:val="32"/>
        </w:rPr>
        <w:t>2018年</w:t>
      </w:r>
      <w:r w:rsidRPr="00CB546B">
        <w:rPr>
          <w:rFonts w:ascii="黑体" w:eastAsia="黑体" w:hAnsi="黑体" w:hint="eastAsia"/>
          <w:sz w:val="32"/>
          <w:szCs w:val="32"/>
        </w:rPr>
        <w:t>工作回顾</w:t>
      </w:r>
    </w:p>
    <w:p w:rsidR="00885C13" w:rsidRPr="00121E13" w:rsidRDefault="00885C13" w:rsidP="00885C13">
      <w:pPr>
        <w:ind w:firstLine="645"/>
        <w:rPr>
          <w:rFonts w:ascii="仿宋_GB2312" w:eastAsia="仿宋_GB2312"/>
          <w:sz w:val="32"/>
          <w:szCs w:val="32"/>
        </w:rPr>
      </w:pPr>
      <w:r>
        <w:rPr>
          <w:rFonts w:ascii="仿宋_GB2312" w:eastAsia="仿宋_GB2312" w:hint="eastAsia"/>
          <w:sz w:val="32"/>
          <w:szCs w:val="32"/>
        </w:rPr>
        <w:t>2018年以来，</w:t>
      </w:r>
      <w:proofErr w:type="gramStart"/>
      <w:r w:rsidRPr="00172CC7">
        <w:rPr>
          <w:rFonts w:ascii="仿宋_GB2312" w:eastAsia="仿宋_GB2312" w:hint="eastAsia"/>
          <w:sz w:val="32"/>
          <w:szCs w:val="32"/>
        </w:rPr>
        <w:t>石林县</w:t>
      </w:r>
      <w:proofErr w:type="gramEnd"/>
      <w:r w:rsidRPr="00172CC7">
        <w:rPr>
          <w:rFonts w:ascii="仿宋_GB2312" w:eastAsia="仿宋_GB2312" w:hint="eastAsia"/>
          <w:sz w:val="32"/>
          <w:szCs w:val="32"/>
        </w:rPr>
        <w:t>人民检察院在石林县委和昆明市检察院的领导下，在县人大及其常委会的监督下，在县政府的关心支持和县政协的民主监督下，</w:t>
      </w:r>
      <w:r w:rsidRPr="00172CC7">
        <w:rPr>
          <w:rFonts w:ascii="仿宋_GB2312" w:eastAsia="仿宋_GB2312"/>
          <w:sz w:val="32"/>
          <w:szCs w:val="32"/>
        </w:rPr>
        <w:t>高举习近平新时代中国特色社会主义思想伟大旗帜，深入学习党的十九大</w:t>
      </w:r>
      <w:r>
        <w:rPr>
          <w:rFonts w:ascii="仿宋_GB2312" w:eastAsia="仿宋_GB2312" w:hint="eastAsia"/>
          <w:sz w:val="32"/>
          <w:szCs w:val="32"/>
        </w:rPr>
        <w:t>、十九届二中、三中全会</w:t>
      </w:r>
      <w:r w:rsidRPr="00172CC7">
        <w:rPr>
          <w:rFonts w:ascii="仿宋_GB2312" w:eastAsia="仿宋_GB2312"/>
          <w:sz w:val="32"/>
          <w:szCs w:val="32"/>
        </w:rPr>
        <w:t>精神</w:t>
      </w:r>
      <w:r w:rsidR="0084469D">
        <w:rPr>
          <w:rFonts w:ascii="仿宋_GB2312" w:eastAsia="仿宋_GB2312" w:hint="eastAsia"/>
          <w:sz w:val="32"/>
          <w:szCs w:val="32"/>
        </w:rPr>
        <w:t>。</w:t>
      </w:r>
      <w:r w:rsidR="0084469D">
        <w:rPr>
          <w:rFonts w:ascii="仿宋_GB2312" w:eastAsia="仿宋_GB2312" w:hAnsi="Times New Roman'''''''" w:cs="Times New Roman'''''''" w:hint="eastAsia"/>
          <w:color w:val="000000"/>
          <w:sz w:val="32"/>
          <w:szCs w:val="32"/>
        </w:rPr>
        <w:t>讲政治、顾大局、谋发展、重自强，</w:t>
      </w:r>
      <w:r>
        <w:rPr>
          <w:rFonts w:ascii="仿宋_GB2312" w:eastAsia="仿宋_GB2312" w:hint="eastAsia"/>
          <w:sz w:val="32"/>
          <w:szCs w:val="32"/>
        </w:rPr>
        <w:t>服务县委中心工作。聚焦</w:t>
      </w:r>
      <w:r w:rsidRPr="00E807A6">
        <w:rPr>
          <w:rFonts w:ascii="仿宋_GB2312" w:eastAsia="仿宋_GB2312" w:hint="eastAsia"/>
          <w:sz w:val="32"/>
          <w:szCs w:val="32"/>
        </w:rPr>
        <w:t>“三大攻坚战”，</w:t>
      </w:r>
      <w:r>
        <w:rPr>
          <w:rFonts w:ascii="仿宋_GB2312" w:eastAsia="仿宋_GB2312" w:hint="eastAsia"/>
          <w:sz w:val="32"/>
          <w:szCs w:val="32"/>
        </w:rPr>
        <w:t>深入开展</w:t>
      </w:r>
      <w:r>
        <w:rPr>
          <w:rFonts w:eastAsia="仿宋_GB2312"/>
          <w:kern w:val="0"/>
          <w:sz w:val="32"/>
          <w:szCs w:val="32"/>
        </w:rPr>
        <w:t>扫黑除恶专项斗争</w:t>
      </w:r>
      <w:r>
        <w:rPr>
          <w:rFonts w:eastAsia="仿宋_GB2312" w:hint="eastAsia"/>
          <w:kern w:val="0"/>
          <w:sz w:val="32"/>
          <w:szCs w:val="32"/>
        </w:rPr>
        <w:t>，认真落实司法体制改革要求</w:t>
      </w:r>
      <w:r w:rsidRPr="00172CC7">
        <w:rPr>
          <w:rFonts w:ascii="仿宋_GB2312" w:eastAsia="仿宋_GB2312" w:hint="eastAsia"/>
          <w:sz w:val="32"/>
          <w:szCs w:val="32"/>
        </w:rPr>
        <w:t>。坚持全面履职，突出重点，稳中求进，</w:t>
      </w:r>
      <w:r w:rsidRPr="00172CC7">
        <w:rPr>
          <w:rFonts w:ascii="仿宋_GB2312" w:eastAsia="仿宋_GB2312"/>
          <w:sz w:val="32"/>
          <w:szCs w:val="32"/>
        </w:rPr>
        <w:t>深入推进平安</w:t>
      </w:r>
      <w:r w:rsidRPr="00172CC7">
        <w:rPr>
          <w:rFonts w:ascii="仿宋_GB2312" w:eastAsia="仿宋_GB2312" w:hint="eastAsia"/>
          <w:sz w:val="32"/>
          <w:szCs w:val="32"/>
        </w:rPr>
        <w:t>石林</w:t>
      </w:r>
      <w:r w:rsidRPr="00172CC7">
        <w:rPr>
          <w:rFonts w:ascii="仿宋_GB2312" w:eastAsia="仿宋_GB2312"/>
          <w:sz w:val="32"/>
          <w:szCs w:val="32"/>
        </w:rPr>
        <w:t>、法治</w:t>
      </w:r>
      <w:r w:rsidRPr="00172CC7">
        <w:rPr>
          <w:rFonts w:ascii="仿宋_GB2312" w:eastAsia="仿宋_GB2312" w:hint="eastAsia"/>
          <w:sz w:val="32"/>
          <w:szCs w:val="32"/>
        </w:rPr>
        <w:t>石林建设，</w:t>
      </w:r>
      <w:r w:rsidRPr="00172CC7">
        <w:rPr>
          <w:rFonts w:ascii="仿宋_GB2312" w:eastAsia="仿宋_GB2312"/>
          <w:sz w:val="32"/>
          <w:szCs w:val="32"/>
        </w:rPr>
        <w:t>确保社会大局稳定</w:t>
      </w:r>
      <w:r w:rsidRPr="00172CC7">
        <w:rPr>
          <w:rFonts w:ascii="仿宋_GB2312" w:eastAsia="仿宋_GB2312" w:hint="eastAsia"/>
          <w:sz w:val="32"/>
          <w:szCs w:val="32"/>
        </w:rPr>
        <w:t>，履行</w:t>
      </w:r>
      <w:r w:rsidRPr="00172CC7">
        <w:rPr>
          <w:rFonts w:ascii="仿宋_GB2312" w:eastAsia="仿宋_GB2312"/>
          <w:sz w:val="32"/>
          <w:szCs w:val="32"/>
        </w:rPr>
        <w:t>促进社会公平正义、保障人民安居乐业的职责使命</w:t>
      </w:r>
      <w:r>
        <w:rPr>
          <w:rFonts w:ascii="仿宋_GB2312" w:eastAsia="仿宋_GB2312" w:hint="eastAsia"/>
          <w:sz w:val="32"/>
          <w:szCs w:val="32"/>
        </w:rPr>
        <w:t>，促进石林检察工作全面发展。</w:t>
      </w:r>
    </w:p>
    <w:p w:rsidR="00885C13" w:rsidRPr="00E1305D" w:rsidRDefault="00885C13" w:rsidP="00885C13">
      <w:pPr>
        <w:ind w:firstLineChars="150" w:firstLine="480"/>
        <w:rPr>
          <w:rFonts w:ascii="楷体" w:eastAsia="楷体" w:hAnsi="楷体" w:cs="楷体"/>
          <w:sz w:val="32"/>
          <w:szCs w:val="32"/>
        </w:rPr>
      </w:pPr>
      <w:r w:rsidRPr="00E1305D">
        <w:rPr>
          <w:rFonts w:ascii="楷体_GB2312" w:eastAsia="楷体_GB2312" w:hint="eastAsia"/>
          <w:sz w:val="32"/>
          <w:szCs w:val="32"/>
        </w:rPr>
        <w:lastRenderedPageBreak/>
        <w:t>（一）</w:t>
      </w:r>
      <w:r w:rsidRPr="00E1305D">
        <w:rPr>
          <w:rFonts w:ascii="楷体" w:eastAsia="楷体" w:hAnsi="楷体" w:cs="楷体" w:hint="eastAsia"/>
          <w:sz w:val="32"/>
          <w:szCs w:val="32"/>
        </w:rPr>
        <w:t>严厉打击刑事犯罪，维护社会和谐稳定</w:t>
      </w:r>
    </w:p>
    <w:p w:rsidR="0000357D" w:rsidRDefault="00885C13" w:rsidP="00885C13">
      <w:pPr>
        <w:ind w:firstLine="645"/>
        <w:rPr>
          <w:rFonts w:ascii="仿宋_GB2312" w:eastAsia="仿宋_GB2312"/>
          <w:sz w:val="32"/>
          <w:szCs w:val="32"/>
        </w:rPr>
      </w:pPr>
      <w:r w:rsidRPr="00BB7DFD">
        <w:rPr>
          <w:rFonts w:ascii="仿宋_GB2312" w:eastAsia="仿宋_GB2312" w:hint="eastAsia"/>
          <w:sz w:val="32"/>
          <w:szCs w:val="32"/>
        </w:rPr>
        <w:t>依法充分履行批捕、起诉等职能，严厉打击刑事犯罪。</w:t>
      </w:r>
      <w:r>
        <w:rPr>
          <w:rFonts w:ascii="仿宋_GB2312" w:eastAsia="仿宋_GB2312" w:hint="eastAsia"/>
          <w:sz w:val="32"/>
          <w:szCs w:val="32"/>
        </w:rPr>
        <w:t>2018年，共计受理审查</w:t>
      </w:r>
      <w:r w:rsidRPr="00BB7DFD">
        <w:rPr>
          <w:rFonts w:ascii="仿宋_GB2312" w:eastAsia="仿宋_GB2312" w:hint="eastAsia"/>
          <w:sz w:val="32"/>
          <w:szCs w:val="32"/>
        </w:rPr>
        <w:t>逮捕案件231件377人，</w:t>
      </w:r>
      <w:r w:rsidRPr="00B5013C">
        <w:rPr>
          <w:rFonts w:ascii="仿宋_GB2312" w:eastAsia="仿宋_GB2312" w:hint="eastAsia"/>
          <w:sz w:val="32"/>
          <w:szCs w:val="32"/>
        </w:rPr>
        <w:t>与201</w:t>
      </w:r>
      <w:r>
        <w:rPr>
          <w:rFonts w:ascii="仿宋_GB2312" w:eastAsia="仿宋_GB2312" w:hint="eastAsia"/>
          <w:sz w:val="32"/>
          <w:szCs w:val="32"/>
        </w:rPr>
        <w:t>7</w:t>
      </w:r>
      <w:r w:rsidRPr="00B5013C">
        <w:rPr>
          <w:rFonts w:ascii="仿宋_GB2312" w:eastAsia="仿宋_GB2312" w:hint="eastAsia"/>
          <w:sz w:val="32"/>
          <w:szCs w:val="32"/>
        </w:rPr>
        <w:t>年同期261件422</w:t>
      </w:r>
      <w:r>
        <w:rPr>
          <w:rFonts w:ascii="仿宋_GB2312" w:eastAsia="仿宋_GB2312" w:hint="eastAsia"/>
          <w:sz w:val="32"/>
          <w:szCs w:val="32"/>
        </w:rPr>
        <w:t>人</w:t>
      </w:r>
      <w:r w:rsidRPr="00B5013C">
        <w:rPr>
          <w:rFonts w:ascii="仿宋_GB2312" w:eastAsia="仿宋_GB2312" w:hint="eastAsia"/>
          <w:sz w:val="32"/>
          <w:szCs w:val="32"/>
        </w:rPr>
        <w:t>相比，</w:t>
      </w:r>
      <w:r>
        <w:rPr>
          <w:rFonts w:ascii="仿宋_GB2312" w:eastAsia="仿宋_GB2312" w:hint="eastAsia"/>
          <w:sz w:val="32"/>
          <w:szCs w:val="32"/>
        </w:rPr>
        <w:t>案件数下降11.5%，人数下降10.7%。</w:t>
      </w:r>
      <w:r w:rsidRPr="00BB7DFD">
        <w:rPr>
          <w:rFonts w:ascii="仿宋_GB2312" w:eastAsia="仿宋_GB2312" w:hint="eastAsia"/>
          <w:sz w:val="32"/>
          <w:szCs w:val="32"/>
        </w:rPr>
        <w:t>其中，批准逮捕</w:t>
      </w:r>
      <w:r>
        <w:rPr>
          <w:rFonts w:ascii="仿宋_GB2312" w:eastAsia="仿宋_GB2312" w:hint="eastAsia"/>
          <w:sz w:val="32"/>
          <w:szCs w:val="32"/>
        </w:rPr>
        <w:t>211</w:t>
      </w:r>
      <w:r w:rsidRPr="00BB7DFD">
        <w:rPr>
          <w:rFonts w:ascii="仿宋_GB2312" w:eastAsia="仿宋_GB2312" w:hint="eastAsia"/>
          <w:sz w:val="32"/>
          <w:szCs w:val="32"/>
        </w:rPr>
        <w:t>件</w:t>
      </w:r>
      <w:r>
        <w:rPr>
          <w:rFonts w:ascii="仿宋_GB2312" w:eastAsia="仿宋_GB2312" w:hint="eastAsia"/>
          <w:sz w:val="32"/>
          <w:szCs w:val="32"/>
        </w:rPr>
        <w:t>344</w:t>
      </w:r>
      <w:r w:rsidRPr="00BB7DFD">
        <w:rPr>
          <w:rFonts w:ascii="仿宋_GB2312" w:eastAsia="仿宋_GB2312" w:hint="eastAsia"/>
          <w:sz w:val="32"/>
          <w:szCs w:val="32"/>
        </w:rPr>
        <w:t>人</w:t>
      </w:r>
      <w:r>
        <w:rPr>
          <w:rFonts w:ascii="仿宋_GB2312" w:eastAsia="仿宋_GB2312" w:hint="eastAsia"/>
          <w:sz w:val="32"/>
          <w:szCs w:val="32"/>
        </w:rPr>
        <w:t>（含上年未结4件5人）</w:t>
      </w:r>
      <w:r w:rsidRPr="00BB7DFD">
        <w:rPr>
          <w:rFonts w:ascii="仿宋_GB2312" w:eastAsia="仿宋_GB2312" w:hint="eastAsia"/>
          <w:sz w:val="32"/>
          <w:szCs w:val="32"/>
        </w:rPr>
        <w:t>，不批准逮捕</w:t>
      </w:r>
      <w:r>
        <w:rPr>
          <w:rFonts w:ascii="仿宋_GB2312" w:eastAsia="仿宋_GB2312" w:hint="eastAsia"/>
          <w:sz w:val="32"/>
          <w:szCs w:val="32"/>
        </w:rPr>
        <w:t>23</w:t>
      </w:r>
      <w:r w:rsidRPr="00BB7DFD">
        <w:rPr>
          <w:rFonts w:ascii="仿宋_GB2312" w:eastAsia="仿宋_GB2312" w:hint="eastAsia"/>
          <w:sz w:val="32"/>
          <w:szCs w:val="32"/>
        </w:rPr>
        <w:t>件</w:t>
      </w:r>
      <w:r>
        <w:rPr>
          <w:rFonts w:ascii="仿宋_GB2312" w:eastAsia="仿宋_GB2312" w:hint="eastAsia"/>
          <w:sz w:val="32"/>
          <w:szCs w:val="32"/>
        </w:rPr>
        <w:t>36</w:t>
      </w:r>
      <w:r w:rsidRPr="00BB7DFD">
        <w:rPr>
          <w:rFonts w:ascii="仿宋_GB2312" w:eastAsia="仿宋_GB2312" w:hint="eastAsia"/>
          <w:sz w:val="32"/>
          <w:szCs w:val="32"/>
        </w:rPr>
        <w:t>人。</w:t>
      </w:r>
      <w:proofErr w:type="gramStart"/>
      <w:r>
        <w:rPr>
          <w:rFonts w:ascii="仿宋_GB2312" w:eastAsia="仿宋_GB2312" w:hint="eastAsia"/>
          <w:sz w:val="32"/>
          <w:szCs w:val="32"/>
        </w:rPr>
        <w:t>批捕率</w:t>
      </w:r>
      <w:proofErr w:type="gramEnd"/>
      <w:r>
        <w:rPr>
          <w:rFonts w:ascii="仿宋_GB2312" w:eastAsia="仿宋_GB2312" w:hint="eastAsia"/>
          <w:sz w:val="32"/>
          <w:szCs w:val="32"/>
        </w:rPr>
        <w:t>为90.5%，与去年78.2%的</w:t>
      </w:r>
      <w:proofErr w:type="gramStart"/>
      <w:r>
        <w:rPr>
          <w:rFonts w:ascii="仿宋_GB2312" w:eastAsia="仿宋_GB2312" w:hint="eastAsia"/>
          <w:sz w:val="32"/>
          <w:szCs w:val="32"/>
        </w:rPr>
        <w:t>批捕率</w:t>
      </w:r>
      <w:proofErr w:type="gramEnd"/>
      <w:r>
        <w:rPr>
          <w:rFonts w:ascii="仿宋_GB2312" w:eastAsia="仿宋_GB2312" w:hint="eastAsia"/>
          <w:sz w:val="32"/>
          <w:szCs w:val="32"/>
        </w:rPr>
        <w:t>相比，上升了12个百分点。受理公诉案件460件633人，</w:t>
      </w:r>
      <w:r w:rsidRPr="00760B32">
        <w:rPr>
          <w:rFonts w:ascii="仿宋_GB2312" w:eastAsia="仿宋_GB2312" w:hint="eastAsia"/>
          <w:sz w:val="32"/>
          <w:szCs w:val="32"/>
        </w:rPr>
        <w:t>与去年同期受理</w:t>
      </w:r>
      <w:r>
        <w:rPr>
          <w:rFonts w:ascii="仿宋_GB2312" w:eastAsia="仿宋_GB2312" w:hint="eastAsia"/>
          <w:sz w:val="32"/>
          <w:szCs w:val="32"/>
        </w:rPr>
        <w:t>518件726人相比，案</w:t>
      </w:r>
      <w:r w:rsidRPr="00760B32">
        <w:rPr>
          <w:rFonts w:ascii="仿宋_GB2312" w:eastAsia="仿宋_GB2312" w:hint="eastAsia"/>
          <w:sz w:val="32"/>
          <w:szCs w:val="32"/>
        </w:rPr>
        <w:t>件数下降</w:t>
      </w:r>
      <w:r>
        <w:rPr>
          <w:rFonts w:ascii="仿宋_GB2312" w:eastAsia="仿宋_GB2312" w:hint="eastAsia"/>
          <w:sz w:val="32"/>
          <w:szCs w:val="32"/>
        </w:rPr>
        <w:t>11.2</w:t>
      </w:r>
      <w:r w:rsidRPr="00760B32">
        <w:rPr>
          <w:rFonts w:ascii="仿宋_GB2312" w:eastAsia="仿宋_GB2312" w:hint="eastAsia"/>
          <w:sz w:val="32"/>
          <w:szCs w:val="32"/>
        </w:rPr>
        <w:t>%，人数下降</w:t>
      </w:r>
      <w:r>
        <w:rPr>
          <w:rFonts w:ascii="仿宋_GB2312" w:eastAsia="仿宋_GB2312" w:hint="eastAsia"/>
          <w:sz w:val="32"/>
          <w:szCs w:val="32"/>
        </w:rPr>
        <w:t>12.</w:t>
      </w:r>
      <w:r w:rsidR="00DC55C1">
        <w:rPr>
          <w:rFonts w:ascii="仿宋_GB2312" w:eastAsia="仿宋_GB2312" w:hint="eastAsia"/>
          <w:sz w:val="32"/>
          <w:szCs w:val="32"/>
        </w:rPr>
        <w:t>8</w:t>
      </w:r>
      <w:r w:rsidRPr="00760B32">
        <w:rPr>
          <w:rFonts w:ascii="仿宋_GB2312" w:eastAsia="仿宋_GB2312" w:hint="eastAsia"/>
          <w:sz w:val="32"/>
          <w:szCs w:val="32"/>
        </w:rPr>
        <w:t>%</w:t>
      </w:r>
      <w:r>
        <w:rPr>
          <w:rFonts w:ascii="仿宋_GB2312" w:eastAsia="仿宋_GB2312" w:hint="eastAsia"/>
          <w:sz w:val="32"/>
          <w:szCs w:val="32"/>
        </w:rPr>
        <w:t>。</w:t>
      </w:r>
      <w:r w:rsidRPr="00BB7DFD">
        <w:rPr>
          <w:rFonts w:ascii="仿宋_GB2312" w:eastAsia="仿宋_GB2312" w:hint="eastAsia"/>
          <w:sz w:val="32"/>
          <w:szCs w:val="32"/>
        </w:rPr>
        <w:t>向法院提起公诉406件561人，</w:t>
      </w:r>
      <w:proofErr w:type="gramStart"/>
      <w:r w:rsidRPr="00BB7DFD">
        <w:rPr>
          <w:rFonts w:ascii="仿宋_GB2312" w:eastAsia="仿宋_GB2312" w:hint="eastAsia"/>
          <w:sz w:val="32"/>
          <w:szCs w:val="32"/>
        </w:rPr>
        <w:t>作出</w:t>
      </w:r>
      <w:proofErr w:type="gramEnd"/>
      <w:r w:rsidRPr="00BB7DFD">
        <w:rPr>
          <w:rFonts w:ascii="仿宋_GB2312" w:eastAsia="仿宋_GB2312" w:hint="eastAsia"/>
          <w:sz w:val="32"/>
          <w:szCs w:val="32"/>
        </w:rPr>
        <w:t>不起诉决定26件30人，改变管辖24件28人。</w:t>
      </w:r>
    </w:p>
    <w:p w:rsidR="0000357D" w:rsidRPr="0000357D" w:rsidRDefault="00497971" w:rsidP="0000357D">
      <w:pPr>
        <w:ind w:firstLine="645"/>
        <w:rPr>
          <w:rFonts w:ascii="仿宋_GB2312" w:eastAsia="仿宋_GB2312" w:hAnsi="仿宋" w:cs="仿宋"/>
          <w:sz w:val="32"/>
          <w:szCs w:val="32"/>
        </w:rPr>
      </w:pPr>
      <w:r>
        <w:rPr>
          <w:rFonts w:ascii="仿宋_GB2312" w:eastAsia="仿宋_GB2312" w:hint="eastAsia"/>
          <w:sz w:val="32"/>
          <w:szCs w:val="32"/>
        </w:rPr>
        <w:t>“教育为主、惩罚为辅”做好未成年人检察工作。</w:t>
      </w:r>
      <w:r w:rsidR="00885C13">
        <w:rPr>
          <w:rFonts w:ascii="仿宋_GB2312" w:eastAsia="仿宋_GB2312" w:hAnsi="仿宋" w:cs="仿宋" w:hint="eastAsia"/>
          <w:sz w:val="32"/>
          <w:szCs w:val="32"/>
        </w:rPr>
        <w:t>2018年受理未检审查起诉案件11件12人，其中相对不起诉1件1人，附条件不起诉3件4人。</w:t>
      </w:r>
      <w:r w:rsidR="0000357D">
        <w:rPr>
          <w:rFonts w:ascii="仿宋_GB2312" w:eastAsia="仿宋_GB2312" w:hint="eastAsia"/>
          <w:sz w:val="32"/>
          <w:szCs w:val="32"/>
        </w:rPr>
        <w:t>充分贯彻“教育、感化、挽救的方针”，对涉嫌轻微刑事案件的4名未成年犯罪嫌疑人</w:t>
      </w:r>
      <w:proofErr w:type="gramStart"/>
      <w:r w:rsidR="0000357D">
        <w:rPr>
          <w:rFonts w:ascii="仿宋_GB2312" w:eastAsia="仿宋_GB2312" w:hint="eastAsia"/>
          <w:sz w:val="32"/>
          <w:szCs w:val="32"/>
        </w:rPr>
        <w:t>作出</w:t>
      </w:r>
      <w:proofErr w:type="gramEnd"/>
      <w:r w:rsidR="0000357D">
        <w:rPr>
          <w:rFonts w:ascii="仿宋_GB2312" w:eastAsia="仿宋_GB2312" w:hint="eastAsia"/>
          <w:sz w:val="32"/>
          <w:szCs w:val="32"/>
        </w:rPr>
        <w:t>附条件不起诉决定，附条件不起诉率为40%。对12名附条件不起诉考验期内的未成年人开展监督考察，组织三次专题帮教活动，用检察工作的温度，重树未成年人健康发展的信心。强化未成年犯罪预防，对在校学生开展未成年人犯罪预防知识宣讲13次，听讲人次逾万。我院</w:t>
      </w:r>
      <w:r w:rsidR="0000357D" w:rsidRPr="00EE534B">
        <w:rPr>
          <w:rFonts w:ascii="仿宋_GB2312" w:eastAsia="仿宋_GB2312" w:hint="eastAsia"/>
          <w:sz w:val="32"/>
          <w:szCs w:val="32"/>
        </w:rPr>
        <w:t>联合昆明市检察院</w:t>
      </w:r>
      <w:r w:rsidR="0000357D">
        <w:rPr>
          <w:rFonts w:ascii="仿宋_GB2312" w:eastAsia="仿宋_GB2312" w:hint="eastAsia"/>
          <w:sz w:val="32"/>
          <w:szCs w:val="32"/>
        </w:rPr>
        <w:t>和我县</w:t>
      </w:r>
      <w:r w:rsidR="0000357D" w:rsidRPr="00EE534B">
        <w:rPr>
          <w:rFonts w:ascii="仿宋_GB2312" w:eastAsia="仿宋_GB2312" w:hint="eastAsia"/>
          <w:sz w:val="32"/>
          <w:szCs w:val="32"/>
        </w:rPr>
        <w:t>19</w:t>
      </w:r>
      <w:r w:rsidR="0000357D">
        <w:rPr>
          <w:rFonts w:ascii="仿宋_GB2312" w:eastAsia="仿宋_GB2312" w:hint="eastAsia"/>
          <w:sz w:val="32"/>
          <w:szCs w:val="32"/>
        </w:rPr>
        <w:t>家</w:t>
      </w:r>
      <w:r w:rsidR="0000357D" w:rsidRPr="00EE534B">
        <w:rPr>
          <w:rFonts w:ascii="仿宋_GB2312" w:eastAsia="仿宋_GB2312" w:hint="eastAsia"/>
          <w:sz w:val="32"/>
          <w:szCs w:val="32"/>
        </w:rPr>
        <w:t>单位</w:t>
      </w:r>
      <w:r w:rsidR="0000357D">
        <w:rPr>
          <w:rFonts w:ascii="仿宋_GB2312" w:eastAsia="仿宋_GB2312" w:hint="eastAsia"/>
          <w:sz w:val="32"/>
          <w:szCs w:val="32"/>
        </w:rPr>
        <w:t>共同商讨建立“石林彝族自治县青少年暴力犯罪类案预防机制”。</w:t>
      </w:r>
    </w:p>
    <w:p w:rsidR="00885C13" w:rsidRDefault="00497971" w:rsidP="00885C13">
      <w:pPr>
        <w:ind w:firstLine="645"/>
        <w:rPr>
          <w:rFonts w:ascii="仿宋_GB2312" w:eastAsia="仿宋_GB2312"/>
          <w:sz w:val="32"/>
          <w:szCs w:val="32"/>
        </w:rPr>
      </w:pPr>
      <w:r>
        <w:rPr>
          <w:rFonts w:ascii="仿宋_GB2312" w:eastAsia="仿宋_GB2312" w:hint="eastAsia"/>
          <w:sz w:val="32"/>
          <w:szCs w:val="32"/>
        </w:rPr>
        <w:t>细致入微，</w:t>
      </w:r>
      <w:r w:rsidR="00885C13" w:rsidRPr="00BB7DFD">
        <w:rPr>
          <w:rFonts w:ascii="仿宋_GB2312" w:eastAsia="仿宋_GB2312" w:hint="eastAsia"/>
          <w:sz w:val="32"/>
          <w:szCs w:val="32"/>
        </w:rPr>
        <w:t>严格履行法律监督职能</w:t>
      </w:r>
      <w:r>
        <w:rPr>
          <w:rFonts w:ascii="仿宋_GB2312" w:eastAsia="仿宋_GB2312" w:hint="eastAsia"/>
          <w:sz w:val="32"/>
          <w:szCs w:val="32"/>
        </w:rPr>
        <w:t>。</w:t>
      </w:r>
      <w:r w:rsidR="00885C13">
        <w:rPr>
          <w:rFonts w:ascii="仿宋_GB2312" w:eastAsia="仿宋_GB2312" w:hint="eastAsia"/>
          <w:sz w:val="32"/>
          <w:szCs w:val="32"/>
        </w:rPr>
        <w:t>监督公安机关立案18件，追捕漏犯到案15人。</w:t>
      </w:r>
      <w:r w:rsidR="00885C13" w:rsidRPr="00BB7DFD">
        <w:rPr>
          <w:rFonts w:ascii="仿宋_GB2312" w:eastAsia="仿宋_GB2312" w:hint="eastAsia"/>
          <w:sz w:val="32"/>
          <w:szCs w:val="32"/>
        </w:rPr>
        <w:t>依法追诉漏犯</w:t>
      </w:r>
      <w:r w:rsidR="00885C13">
        <w:rPr>
          <w:rFonts w:ascii="仿宋_GB2312" w:eastAsia="仿宋_GB2312" w:hint="eastAsia"/>
          <w:sz w:val="32"/>
          <w:szCs w:val="32"/>
        </w:rPr>
        <w:t>21</w:t>
      </w:r>
      <w:r w:rsidR="00885C13" w:rsidRPr="00BB7DFD">
        <w:rPr>
          <w:rFonts w:ascii="仿宋_GB2312" w:eastAsia="仿宋_GB2312" w:hint="eastAsia"/>
          <w:sz w:val="32"/>
          <w:szCs w:val="32"/>
        </w:rPr>
        <w:t>人，提请市院抗诉1件1人</w:t>
      </w:r>
      <w:r w:rsidR="00885C13">
        <w:rPr>
          <w:rFonts w:ascii="仿宋_GB2312" w:eastAsia="仿宋_GB2312" w:hint="eastAsia"/>
          <w:sz w:val="32"/>
          <w:szCs w:val="32"/>
        </w:rPr>
        <w:t>，获得市检察院支持抗诉并改判</w:t>
      </w:r>
      <w:r w:rsidR="00885C13" w:rsidRPr="00BB7DFD">
        <w:rPr>
          <w:rFonts w:ascii="仿宋_GB2312" w:eastAsia="仿宋_GB2312" w:hint="eastAsia"/>
          <w:sz w:val="32"/>
          <w:szCs w:val="32"/>
        </w:rPr>
        <w:t>。2018年，我院共发出纠正违法通知书</w:t>
      </w:r>
      <w:r w:rsidR="00885C13">
        <w:rPr>
          <w:rFonts w:ascii="仿宋_GB2312" w:eastAsia="仿宋_GB2312" w:hint="eastAsia"/>
          <w:sz w:val="32"/>
          <w:szCs w:val="32"/>
        </w:rPr>
        <w:t>27</w:t>
      </w:r>
      <w:r w:rsidR="00885C13" w:rsidRPr="00BB7DFD">
        <w:rPr>
          <w:rFonts w:ascii="仿宋_GB2312" w:eastAsia="仿宋_GB2312" w:hint="eastAsia"/>
          <w:sz w:val="32"/>
          <w:szCs w:val="32"/>
        </w:rPr>
        <w:t>份，均收到书面整改回函。发出检察建议4</w:t>
      </w:r>
      <w:r w:rsidR="00745070">
        <w:rPr>
          <w:rFonts w:ascii="仿宋_GB2312" w:eastAsia="仿宋_GB2312" w:hint="eastAsia"/>
          <w:sz w:val="32"/>
          <w:szCs w:val="32"/>
        </w:rPr>
        <w:t>份，均收到相关部门的</w:t>
      </w:r>
      <w:r w:rsidR="00885C13" w:rsidRPr="00BB7DFD">
        <w:rPr>
          <w:rFonts w:ascii="仿宋_GB2312" w:eastAsia="仿宋_GB2312" w:hint="eastAsia"/>
          <w:sz w:val="32"/>
          <w:szCs w:val="32"/>
        </w:rPr>
        <w:t>整改</w:t>
      </w:r>
      <w:r w:rsidR="00745070">
        <w:rPr>
          <w:rFonts w:ascii="仿宋_GB2312" w:eastAsia="仿宋_GB2312" w:hint="eastAsia"/>
          <w:sz w:val="32"/>
          <w:szCs w:val="32"/>
        </w:rPr>
        <w:t>回函</w:t>
      </w:r>
      <w:r w:rsidR="00885C13" w:rsidRPr="00BB7DFD">
        <w:rPr>
          <w:rFonts w:ascii="仿宋_GB2312" w:eastAsia="仿宋_GB2312" w:hint="eastAsia"/>
          <w:sz w:val="32"/>
          <w:szCs w:val="32"/>
        </w:rPr>
        <w:t>。</w:t>
      </w:r>
      <w:r w:rsidR="00885C13">
        <w:rPr>
          <w:rFonts w:ascii="仿宋_GB2312" w:eastAsia="仿宋_GB2312" w:hint="eastAsia"/>
          <w:sz w:val="32"/>
          <w:szCs w:val="32"/>
        </w:rPr>
        <w:t>加强与其它机关配合协作，共</w:t>
      </w:r>
      <w:r w:rsidR="00885C13">
        <w:rPr>
          <w:rFonts w:ascii="仿宋_GB2312" w:eastAsia="仿宋_GB2312" w:hint="eastAsia"/>
          <w:sz w:val="32"/>
          <w:szCs w:val="32"/>
        </w:rPr>
        <w:lastRenderedPageBreak/>
        <w:t>提前介入公安机关、监察机关重大疑难复杂案件30余次。</w:t>
      </w:r>
    </w:p>
    <w:p w:rsidR="00885C13" w:rsidRDefault="00497971" w:rsidP="00885C13">
      <w:pPr>
        <w:ind w:firstLine="645"/>
        <w:rPr>
          <w:rFonts w:ascii="仿宋_GB2312" w:eastAsia="仿宋_GB2312"/>
          <w:sz w:val="32"/>
          <w:szCs w:val="32"/>
        </w:rPr>
      </w:pPr>
      <w:r>
        <w:rPr>
          <w:rFonts w:ascii="仿宋_GB2312" w:eastAsia="仿宋_GB2312" w:hint="eastAsia"/>
          <w:sz w:val="32"/>
          <w:szCs w:val="32"/>
        </w:rPr>
        <w:t>精诚团结，</w:t>
      </w:r>
      <w:r w:rsidR="00885C13">
        <w:rPr>
          <w:rFonts w:ascii="仿宋_GB2312" w:eastAsia="仿宋_GB2312" w:hint="eastAsia"/>
          <w:sz w:val="32"/>
          <w:szCs w:val="32"/>
        </w:rPr>
        <w:t>深入开展扫黑除恶专项斗争</w:t>
      </w:r>
      <w:r>
        <w:rPr>
          <w:rFonts w:ascii="仿宋_GB2312" w:eastAsia="仿宋_GB2312" w:hint="eastAsia"/>
          <w:sz w:val="32"/>
          <w:szCs w:val="32"/>
        </w:rPr>
        <w:t>。</w:t>
      </w:r>
      <w:r w:rsidR="00885C13" w:rsidRPr="00F46BF8">
        <w:rPr>
          <w:rFonts w:ascii="仿宋_GB2312" w:eastAsia="仿宋_GB2312" w:hint="eastAsia"/>
          <w:sz w:val="32"/>
          <w:szCs w:val="32"/>
        </w:rPr>
        <w:t>2018年办理了以潘云华为首的恶势力团伙犯罪1件3人，以谢泽云为首的黑社会性质组织犯罪1件16人。在办理案件过程中，我院高度重视扫黑除恶工作的开展，成立了以检察长任组长的扫黑除恶专项斗争领导小组，形成检察长亲自抓、负总责的领导工作机制，从各部门抽调资深检察官成立了两</w:t>
      </w:r>
      <w:r w:rsidR="00885C13">
        <w:rPr>
          <w:rFonts w:ascii="仿宋_GB2312" w:eastAsia="仿宋_GB2312" w:hint="eastAsia"/>
          <w:sz w:val="32"/>
          <w:szCs w:val="32"/>
        </w:rPr>
        <w:t>个</w:t>
      </w:r>
      <w:r w:rsidR="00885C13" w:rsidRPr="00F46BF8">
        <w:rPr>
          <w:rFonts w:ascii="仿宋_GB2312" w:eastAsia="仿宋_GB2312" w:hint="eastAsia"/>
          <w:sz w:val="32"/>
          <w:szCs w:val="32"/>
        </w:rPr>
        <w:t>临时办案小组</w:t>
      </w:r>
      <w:r w:rsidR="00885C13">
        <w:rPr>
          <w:rFonts w:ascii="仿宋_GB2312" w:eastAsia="仿宋_GB2312" w:hint="eastAsia"/>
          <w:sz w:val="32"/>
          <w:szCs w:val="32"/>
        </w:rPr>
        <w:t>，</w:t>
      </w:r>
      <w:r w:rsidR="00885C13" w:rsidRPr="00F46BF8">
        <w:rPr>
          <w:rFonts w:ascii="仿宋_GB2312" w:eastAsia="仿宋_GB2312" w:hint="eastAsia"/>
          <w:sz w:val="32"/>
          <w:szCs w:val="32"/>
        </w:rPr>
        <w:t>分别由一名分管副检察长带领两名入额检察官</w:t>
      </w:r>
      <w:r w:rsidR="00885C13">
        <w:rPr>
          <w:rFonts w:ascii="仿宋_GB2312" w:eastAsia="仿宋_GB2312" w:hint="eastAsia"/>
          <w:sz w:val="32"/>
          <w:szCs w:val="32"/>
        </w:rPr>
        <w:t>组成</w:t>
      </w:r>
      <w:r w:rsidR="00885C13" w:rsidRPr="00F46BF8">
        <w:rPr>
          <w:rFonts w:ascii="仿宋_GB2312" w:eastAsia="仿宋_GB2312" w:hint="eastAsia"/>
          <w:sz w:val="32"/>
          <w:szCs w:val="32"/>
        </w:rPr>
        <w:t>，集中</w:t>
      </w:r>
      <w:r w:rsidR="00885C13">
        <w:rPr>
          <w:rFonts w:ascii="仿宋_GB2312" w:eastAsia="仿宋_GB2312" w:hint="eastAsia"/>
          <w:sz w:val="32"/>
          <w:szCs w:val="32"/>
        </w:rPr>
        <w:t>精锐</w:t>
      </w:r>
      <w:r w:rsidR="00885C13" w:rsidRPr="00F46BF8">
        <w:rPr>
          <w:rFonts w:ascii="仿宋_GB2312" w:eastAsia="仿宋_GB2312" w:hint="eastAsia"/>
          <w:sz w:val="32"/>
          <w:szCs w:val="32"/>
        </w:rPr>
        <w:t>力量</w:t>
      </w:r>
      <w:r w:rsidR="00885C13">
        <w:rPr>
          <w:rFonts w:ascii="仿宋_GB2312" w:eastAsia="仿宋_GB2312" w:hint="eastAsia"/>
          <w:sz w:val="32"/>
          <w:szCs w:val="32"/>
        </w:rPr>
        <w:t>办理该</w:t>
      </w:r>
      <w:r w:rsidR="00745070">
        <w:rPr>
          <w:rFonts w:ascii="仿宋_GB2312" w:eastAsia="仿宋_GB2312" w:hint="eastAsia"/>
          <w:sz w:val="32"/>
          <w:szCs w:val="32"/>
        </w:rPr>
        <w:t>批</w:t>
      </w:r>
      <w:r w:rsidR="00885C13">
        <w:rPr>
          <w:rFonts w:ascii="仿宋_GB2312" w:eastAsia="仿宋_GB2312" w:hint="eastAsia"/>
          <w:sz w:val="32"/>
          <w:szCs w:val="32"/>
        </w:rPr>
        <w:t>案</w:t>
      </w:r>
      <w:r w:rsidR="00745070">
        <w:rPr>
          <w:rFonts w:ascii="仿宋_GB2312" w:eastAsia="仿宋_GB2312" w:hint="eastAsia"/>
          <w:sz w:val="32"/>
          <w:szCs w:val="32"/>
        </w:rPr>
        <w:t>件</w:t>
      </w:r>
      <w:r w:rsidR="00885C13" w:rsidRPr="00F46BF8">
        <w:rPr>
          <w:rFonts w:ascii="仿宋_GB2312" w:eastAsia="仿宋_GB2312" w:hint="eastAsia"/>
          <w:sz w:val="32"/>
          <w:szCs w:val="32"/>
        </w:rPr>
        <w:t>。强化请示汇报制度，及时向县委及昆明市人民检察院汇报扫黑除恶专项工作开展情况，确保扫黑除恶工作在</w:t>
      </w:r>
      <w:r w:rsidR="00885C13">
        <w:rPr>
          <w:rFonts w:ascii="仿宋_GB2312" w:eastAsia="仿宋_GB2312" w:hint="eastAsia"/>
          <w:sz w:val="32"/>
          <w:szCs w:val="32"/>
        </w:rPr>
        <w:t>县</w:t>
      </w:r>
      <w:r w:rsidR="00885C13" w:rsidRPr="00F46BF8">
        <w:rPr>
          <w:rFonts w:ascii="仿宋_GB2312" w:eastAsia="仿宋_GB2312" w:hint="eastAsia"/>
          <w:sz w:val="32"/>
          <w:szCs w:val="32"/>
        </w:rPr>
        <w:t>委及</w:t>
      </w:r>
      <w:r w:rsidR="00885C13">
        <w:rPr>
          <w:rFonts w:ascii="仿宋_GB2312" w:eastAsia="仿宋_GB2312" w:hint="eastAsia"/>
          <w:sz w:val="32"/>
          <w:szCs w:val="32"/>
        </w:rPr>
        <w:t>市检察院</w:t>
      </w:r>
      <w:r w:rsidR="00885C13" w:rsidRPr="00F46BF8">
        <w:rPr>
          <w:rFonts w:ascii="仿宋_GB2312" w:eastAsia="仿宋_GB2312" w:hint="eastAsia"/>
          <w:sz w:val="32"/>
          <w:szCs w:val="32"/>
        </w:rPr>
        <w:t>的坚强领导下实现</w:t>
      </w:r>
      <w:r w:rsidR="00885C13">
        <w:rPr>
          <w:rFonts w:ascii="仿宋_GB2312" w:eastAsia="仿宋_GB2312" w:hint="eastAsia"/>
          <w:sz w:val="32"/>
          <w:szCs w:val="32"/>
        </w:rPr>
        <w:t>办案</w:t>
      </w:r>
      <w:r w:rsidR="00885C13" w:rsidRPr="00F46BF8">
        <w:rPr>
          <w:rFonts w:ascii="仿宋_GB2312" w:eastAsia="仿宋_GB2312" w:hint="eastAsia"/>
          <w:sz w:val="32"/>
          <w:szCs w:val="32"/>
        </w:rPr>
        <w:t>效果</w:t>
      </w:r>
      <w:r w:rsidR="00885C13">
        <w:rPr>
          <w:rFonts w:ascii="仿宋_GB2312" w:eastAsia="仿宋_GB2312" w:hint="eastAsia"/>
          <w:sz w:val="32"/>
          <w:szCs w:val="32"/>
        </w:rPr>
        <w:t>与社会效果的双赢</w:t>
      </w:r>
      <w:r w:rsidR="00885C13" w:rsidRPr="00F46BF8">
        <w:rPr>
          <w:rFonts w:ascii="仿宋_GB2312" w:eastAsia="仿宋_GB2312" w:hint="eastAsia"/>
          <w:sz w:val="32"/>
          <w:szCs w:val="32"/>
        </w:rPr>
        <w:t>。</w:t>
      </w:r>
      <w:r w:rsidR="00885C13">
        <w:rPr>
          <w:rFonts w:ascii="仿宋_GB2312" w:eastAsia="仿宋_GB2312" w:hint="eastAsia"/>
          <w:sz w:val="32"/>
          <w:szCs w:val="32"/>
        </w:rPr>
        <w:t>2018年11月1</w:t>
      </w:r>
      <w:r w:rsidR="00745070">
        <w:rPr>
          <w:rFonts w:ascii="仿宋_GB2312" w:eastAsia="仿宋_GB2312" w:hint="eastAsia"/>
          <w:sz w:val="32"/>
          <w:szCs w:val="32"/>
        </w:rPr>
        <w:t>9</w:t>
      </w:r>
      <w:r w:rsidR="00885C13">
        <w:rPr>
          <w:rFonts w:ascii="仿宋_GB2312" w:eastAsia="仿宋_GB2312" w:hint="eastAsia"/>
          <w:sz w:val="32"/>
          <w:szCs w:val="32"/>
        </w:rPr>
        <w:t>日我院将</w:t>
      </w:r>
      <w:r w:rsidR="006214E8">
        <w:rPr>
          <w:rFonts w:ascii="仿宋_GB2312" w:eastAsia="仿宋_GB2312" w:hint="eastAsia"/>
          <w:sz w:val="32"/>
          <w:szCs w:val="32"/>
        </w:rPr>
        <w:t>潘云华恶势力团伙案</w:t>
      </w:r>
      <w:r w:rsidR="00885C13">
        <w:rPr>
          <w:rFonts w:ascii="仿宋_GB2312" w:eastAsia="仿宋_GB2312" w:hint="eastAsia"/>
          <w:sz w:val="32"/>
          <w:szCs w:val="32"/>
        </w:rPr>
        <w:t>向县人民法院提起公诉，2018年12月8日县人民法院对潘云华恶势力团伙案</w:t>
      </w:r>
      <w:proofErr w:type="gramStart"/>
      <w:r w:rsidR="00885C13">
        <w:rPr>
          <w:rFonts w:ascii="仿宋_GB2312" w:eastAsia="仿宋_GB2312" w:hint="eastAsia"/>
          <w:sz w:val="32"/>
          <w:szCs w:val="32"/>
        </w:rPr>
        <w:t>作出</w:t>
      </w:r>
      <w:proofErr w:type="gramEnd"/>
      <w:r w:rsidR="00885C13">
        <w:rPr>
          <w:rFonts w:ascii="仿宋_GB2312" w:eastAsia="仿宋_GB2312" w:hint="eastAsia"/>
          <w:sz w:val="32"/>
          <w:szCs w:val="32"/>
        </w:rPr>
        <w:t>一审判决。</w:t>
      </w:r>
    </w:p>
    <w:p w:rsidR="00885C13" w:rsidRPr="00BB7DFD" w:rsidRDefault="00497971" w:rsidP="00885C13">
      <w:pPr>
        <w:ind w:firstLine="645"/>
        <w:rPr>
          <w:rFonts w:ascii="仿宋_GB2312" w:eastAsia="仿宋_GB2312"/>
          <w:sz w:val="32"/>
          <w:szCs w:val="32"/>
        </w:rPr>
      </w:pPr>
      <w:r>
        <w:rPr>
          <w:rFonts w:ascii="仿宋_GB2312" w:eastAsia="仿宋_GB2312" w:hint="eastAsia"/>
          <w:sz w:val="32"/>
          <w:szCs w:val="32"/>
        </w:rPr>
        <w:t>充分发挥</w:t>
      </w:r>
      <w:r w:rsidR="00885C13">
        <w:rPr>
          <w:rFonts w:ascii="仿宋_GB2312" w:eastAsia="仿宋_GB2312" w:hint="eastAsia"/>
          <w:sz w:val="32"/>
          <w:szCs w:val="32"/>
        </w:rPr>
        <w:t>检察力量</w:t>
      </w:r>
      <w:r>
        <w:rPr>
          <w:rFonts w:ascii="仿宋_GB2312" w:eastAsia="仿宋_GB2312" w:hint="eastAsia"/>
          <w:sz w:val="32"/>
          <w:szCs w:val="32"/>
        </w:rPr>
        <w:t>，</w:t>
      </w:r>
      <w:r w:rsidR="00885C13">
        <w:rPr>
          <w:rFonts w:ascii="仿宋_GB2312" w:eastAsia="仿宋_GB2312" w:hint="eastAsia"/>
          <w:sz w:val="32"/>
          <w:szCs w:val="32"/>
        </w:rPr>
        <w:t>助推</w:t>
      </w:r>
      <w:r w:rsidR="00087BED">
        <w:rPr>
          <w:rFonts w:ascii="仿宋_GB2312" w:eastAsia="仿宋_GB2312" w:hint="eastAsia"/>
          <w:sz w:val="32"/>
          <w:szCs w:val="32"/>
        </w:rPr>
        <w:t>法治石林建设，打击严重危害群众人身安全的暴力刑事犯罪</w:t>
      </w:r>
      <w:r w:rsidR="006214E8">
        <w:rPr>
          <w:rFonts w:ascii="仿宋_GB2312" w:eastAsia="仿宋_GB2312" w:hint="eastAsia"/>
          <w:sz w:val="32"/>
          <w:szCs w:val="32"/>
        </w:rPr>
        <w:t>，</w:t>
      </w:r>
      <w:r w:rsidR="00885C13">
        <w:rPr>
          <w:rFonts w:ascii="仿宋_GB2312" w:eastAsia="仿宋_GB2312" w:hint="eastAsia"/>
          <w:sz w:val="32"/>
          <w:szCs w:val="32"/>
        </w:rPr>
        <w:t>办理了</w:t>
      </w:r>
      <w:r w:rsidR="00C01E72">
        <w:rPr>
          <w:rFonts w:ascii="仿宋_GB2312" w:eastAsia="仿宋_GB2312" w:hint="eastAsia"/>
          <w:sz w:val="32"/>
          <w:szCs w:val="32"/>
        </w:rPr>
        <w:t>造成恶劣社会影响的</w:t>
      </w:r>
      <w:r w:rsidR="00087BED" w:rsidRPr="00087BED">
        <w:rPr>
          <w:rFonts w:ascii="仿宋_GB2312" w:eastAsia="仿宋_GB2312" w:hint="eastAsia"/>
          <w:sz w:val="32"/>
          <w:szCs w:val="32"/>
        </w:rPr>
        <w:t>邓某某放火案</w:t>
      </w:r>
      <w:r w:rsidR="00885C13">
        <w:rPr>
          <w:rFonts w:ascii="仿宋_GB2312" w:eastAsia="仿宋_GB2312" w:hint="eastAsia"/>
          <w:sz w:val="32"/>
          <w:szCs w:val="32"/>
        </w:rPr>
        <w:t>。该案</w:t>
      </w:r>
      <w:r w:rsidR="00087BED" w:rsidRPr="00C01E72">
        <w:rPr>
          <w:rFonts w:ascii="仿宋_GB2312" w:eastAsia="仿宋_GB2312" w:hint="eastAsia"/>
          <w:sz w:val="32"/>
          <w:szCs w:val="32"/>
        </w:rPr>
        <w:t>被告人邓某某和妻子张某某因感情纠纷发生争吵，</w:t>
      </w:r>
      <w:r w:rsidR="00E7247F">
        <w:rPr>
          <w:rFonts w:ascii="仿宋_GB2312" w:eastAsia="仿宋_GB2312" w:hint="eastAsia"/>
          <w:sz w:val="32"/>
          <w:szCs w:val="32"/>
        </w:rPr>
        <w:t>便使用汽油蓄意在屋内纵火</w:t>
      </w:r>
      <w:r w:rsidR="00087BED" w:rsidRPr="00C01E72">
        <w:rPr>
          <w:rFonts w:ascii="仿宋_GB2312" w:eastAsia="仿宋_GB2312" w:hint="eastAsia"/>
          <w:sz w:val="32"/>
          <w:szCs w:val="32"/>
        </w:rPr>
        <w:t>后</w:t>
      </w:r>
      <w:r w:rsidR="00E7247F">
        <w:rPr>
          <w:rFonts w:ascii="仿宋_GB2312" w:eastAsia="仿宋_GB2312" w:hint="eastAsia"/>
          <w:sz w:val="32"/>
          <w:szCs w:val="32"/>
        </w:rPr>
        <w:t>逃离</w:t>
      </w:r>
      <w:r w:rsidR="00087BED" w:rsidRPr="00C01E72">
        <w:rPr>
          <w:rFonts w:ascii="仿宋_GB2312" w:eastAsia="仿宋_GB2312" w:hint="eastAsia"/>
          <w:sz w:val="32"/>
          <w:szCs w:val="32"/>
        </w:rPr>
        <w:t>。</w:t>
      </w:r>
      <w:r w:rsidR="00E7247F" w:rsidRPr="00C01E72">
        <w:rPr>
          <w:rFonts w:ascii="仿宋_GB2312" w:eastAsia="仿宋_GB2312" w:hint="eastAsia"/>
          <w:sz w:val="32"/>
          <w:szCs w:val="32"/>
        </w:rPr>
        <w:t>被告人</w:t>
      </w:r>
      <w:r w:rsidR="00E7247F">
        <w:rPr>
          <w:rFonts w:ascii="仿宋_GB2312" w:eastAsia="仿宋_GB2312" w:hint="eastAsia"/>
          <w:sz w:val="32"/>
          <w:szCs w:val="32"/>
        </w:rPr>
        <w:t>的行为</w:t>
      </w:r>
      <w:r w:rsidR="00087BED" w:rsidRPr="00C01E72">
        <w:rPr>
          <w:rFonts w:ascii="仿宋_GB2312" w:eastAsia="仿宋_GB2312" w:hint="eastAsia"/>
          <w:sz w:val="32"/>
          <w:szCs w:val="32"/>
        </w:rPr>
        <w:t>导致妻子张某某</w:t>
      </w:r>
      <w:r w:rsidR="00E7247F">
        <w:rPr>
          <w:rFonts w:ascii="仿宋_GB2312" w:eastAsia="仿宋_GB2312" w:hint="eastAsia"/>
          <w:sz w:val="32"/>
          <w:szCs w:val="32"/>
        </w:rPr>
        <w:t>等人</w:t>
      </w:r>
      <w:r w:rsidR="00087BED" w:rsidRPr="00C01E72">
        <w:rPr>
          <w:rFonts w:ascii="仿宋_GB2312" w:eastAsia="仿宋_GB2312" w:hint="eastAsia"/>
          <w:sz w:val="32"/>
          <w:szCs w:val="32"/>
        </w:rPr>
        <w:t>被烧伤，部分财物被烧毁，经鉴定</w:t>
      </w:r>
      <w:r w:rsidR="00C01E72" w:rsidRPr="00C01E72">
        <w:rPr>
          <w:rFonts w:ascii="仿宋_GB2312" w:eastAsia="仿宋_GB2312" w:hint="eastAsia"/>
          <w:sz w:val="32"/>
          <w:szCs w:val="32"/>
        </w:rPr>
        <w:t>被害人</w:t>
      </w:r>
      <w:r w:rsidR="00087BED" w:rsidRPr="00C01E72">
        <w:rPr>
          <w:rFonts w:ascii="仿宋_GB2312" w:eastAsia="仿宋_GB2312" w:hint="eastAsia"/>
          <w:sz w:val="32"/>
          <w:szCs w:val="32"/>
        </w:rPr>
        <w:t>张某某的损伤构成重伤二级。</w:t>
      </w:r>
      <w:r w:rsidR="00C01E72" w:rsidRPr="00C01E72">
        <w:rPr>
          <w:rFonts w:ascii="仿宋_GB2312" w:eastAsia="仿宋_GB2312" w:hint="eastAsia"/>
          <w:sz w:val="32"/>
          <w:szCs w:val="32"/>
        </w:rPr>
        <w:t>邓某某的行为给被害人造成了严重的身心伤害和大量的财产损失，并对周围村民乃至整个村庄的公共安全造成严重威胁，社会影响十分恶劣。</w:t>
      </w:r>
      <w:r w:rsidR="00087BED" w:rsidRPr="00C01E72">
        <w:rPr>
          <w:rFonts w:ascii="仿宋_GB2312" w:eastAsia="仿宋_GB2312" w:hint="eastAsia"/>
          <w:sz w:val="32"/>
          <w:szCs w:val="32"/>
        </w:rPr>
        <w:t>我院于2018年6月7日对该案依法提起公诉，2018年9月13日，石林彝族自治县人民法院以放火罪判处被告人邓某某有期徒刑十四年零六个月。被告人提出上诉</w:t>
      </w:r>
      <w:r w:rsidR="00E7247F">
        <w:rPr>
          <w:rFonts w:ascii="仿宋_GB2312" w:eastAsia="仿宋_GB2312" w:hint="eastAsia"/>
          <w:sz w:val="32"/>
          <w:szCs w:val="32"/>
        </w:rPr>
        <w:t>后</w:t>
      </w:r>
      <w:r w:rsidR="00087BED" w:rsidRPr="00C01E72">
        <w:rPr>
          <w:rFonts w:ascii="仿宋_GB2312" w:eastAsia="仿宋_GB2312" w:hint="eastAsia"/>
          <w:sz w:val="32"/>
          <w:szCs w:val="32"/>
        </w:rPr>
        <w:t>，2018年11月15日，昆明市中级人民法院</w:t>
      </w:r>
      <w:proofErr w:type="gramStart"/>
      <w:r w:rsidR="00087BED" w:rsidRPr="00C01E72">
        <w:rPr>
          <w:rFonts w:ascii="仿宋_GB2312" w:eastAsia="仿宋_GB2312" w:hint="eastAsia"/>
          <w:sz w:val="32"/>
          <w:szCs w:val="32"/>
        </w:rPr>
        <w:t>作出</w:t>
      </w:r>
      <w:proofErr w:type="gramEnd"/>
      <w:r w:rsidR="00087BED" w:rsidRPr="00C01E72">
        <w:rPr>
          <w:rFonts w:ascii="仿宋_GB2312" w:eastAsia="仿宋_GB2312" w:hint="eastAsia"/>
          <w:sz w:val="32"/>
          <w:szCs w:val="32"/>
        </w:rPr>
        <w:t>驳回上诉，维持原判的裁定。</w:t>
      </w:r>
    </w:p>
    <w:p w:rsidR="00885C13" w:rsidRPr="00FE3E80" w:rsidRDefault="00885C13" w:rsidP="00885C13">
      <w:pPr>
        <w:ind w:firstLineChars="200" w:firstLine="640"/>
        <w:rPr>
          <w:rFonts w:ascii="仿宋_GB2312" w:eastAsia="仿宋_GB2312"/>
          <w:sz w:val="32"/>
          <w:szCs w:val="32"/>
        </w:rPr>
      </w:pPr>
      <w:r>
        <w:rPr>
          <w:rFonts w:ascii="仿宋_GB2312" w:eastAsia="仿宋_GB2312" w:hint="eastAsia"/>
          <w:sz w:val="32"/>
          <w:szCs w:val="32"/>
        </w:rPr>
        <w:lastRenderedPageBreak/>
        <w:t>案件质量是检察工作的生命线，我院</w:t>
      </w:r>
      <w:r w:rsidRPr="00640DA0">
        <w:rPr>
          <w:rFonts w:ascii="仿宋_GB2312" w:eastAsia="仿宋_GB2312" w:hint="eastAsia"/>
          <w:sz w:val="32"/>
          <w:szCs w:val="32"/>
        </w:rPr>
        <w:t>将这一原则贯穿</w:t>
      </w:r>
      <w:r>
        <w:rPr>
          <w:rFonts w:ascii="仿宋_GB2312" w:eastAsia="仿宋_GB2312" w:hint="eastAsia"/>
          <w:sz w:val="32"/>
          <w:szCs w:val="32"/>
        </w:rPr>
        <w:t>于</w:t>
      </w:r>
      <w:r w:rsidRPr="00640DA0">
        <w:rPr>
          <w:rFonts w:ascii="仿宋_GB2312" w:eastAsia="仿宋_GB2312" w:hint="eastAsia"/>
          <w:sz w:val="32"/>
          <w:szCs w:val="32"/>
        </w:rPr>
        <w:t>检察工</w:t>
      </w:r>
      <w:r>
        <w:rPr>
          <w:rFonts w:ascii="仿宋_GB2312" w:eastAsia="仿宋_GB2312" w:hint="eastAsia"/>
          <w:sz w:val="32"/>
          <w:szCs w:val="32"/>
        </w:rPr>
        <w:t>作的始终。对</w:t>
      </w:r>
      <w:r w:rsidRPr="00640DA0">
        <w:rPr>
          <w:rFonts w:ascii="仿宋_GB2312" w:eastAsia="仿宋_GB2312" w:hint="eastAsia"/>
          <w:sz w:val="32"/>
          <w:szCs w:val="32"/>
        </w:rPr>
        <w:t>案件繁简分流制度</w:t>
      </w:r>
      <w:r>
        <w:rPr>
          <w:rFonts w:ascii="仿宋_GB2312" w:eastAsia="仿宋_GB2312" w:hint="eastAsia"/>
          <w:sz w:val="32"/>
          <w:szCs w:val="32"/>
        </w:rPr>
        <w:t>进行</w:t>
      </w:r>
      <w:r w:rsidRPr="00640DA0">
        <w:rPr>
          <w:rFonts w:ascii="仿宋_GB2312" w:eastAsia="仿宋_GB2312" w:hint="eastAsia"/>
          <w:sz w:val="32"/>
          <w:szCs w:val="32"/>
        </w:rPr>
        <w:t>再创新、再探索，对案情简单的案件提出五个工作日审结、七个工作日提起公诉的办案要求，对于</w:t>
      </w:r>
      <w:r>
        <w:rPr>
          <w:rFonts w:ascii="仿宋_GB2312" w:eastAsia="仿宋_GB2312" w:hint="eastAsia"/>
          <w:sz w:val="32"/>
          <w:szCs w:val="32"/>
        </w:rPr>
        <w:t>重大</w:t>
      </w:r>
      <w:r w:rsidRPr="00640DA0">
        <w:rPr>
          <w:rFonts w:ascii="仿宋_GB2312" w:eastAsia="仿宋_GB2312" w:hint="eastAsia"/>
          <w:sz w:val="32"/>
          <w:szCs w:val="32"/>
        </w:rPr>
        <w:t>、疑难</w:t>
      </w:r>
      <w:r>
        <w:rPr>
          <w:rFonts w:ascii="仿宋_GB2312" w:eastAsia="仿宋_GB2312" w:hint="eastAsia"/>
          <w:sz w:val="32"/>
          <w:szCs w:val="32"/>
        </w:rPr>
        <w:t>、</w:t>
      </w:r>
      <w:r w:rsidRPr="00640DA0">
        <w:rPr>
          <w:rFonts w:ascii="仿宋_GB2312" w:eastAsia="仿宋_GB2312" w:hint="eastAsia"/>
          <w:sz w:val="32"/>
          <w:szCs w:val="32"/>
        </w:rPr>
        <w:t>复杂案件，积极依法提前介入</w:t>
      </w:r>
      <w:r>
        <w:rPr>
          <w:rFonts w:ascii="仿宋_GB2312" w:eastAsia="仿宋_GB2312" w:hint="eastAsia"/>
          <w:sz w:val="32"/>
          <w:szCs w:val="32"/>
        </w:rPr>
        <w:t>，</w:t>
      </w:r>
      <w:r w:rsidRPr="00640DA0">
        <w:rPr>
          <w:rFonts w:ascii="仿宋_GB2312" w:eastAsia="仿宋_GB2312" w:hint="eastAsia"/>
          <w:sz w:val="32"/>
          <w:szCs w:val="32"/>
        </w:rPr>
        <w:t>引导</w:t>
      </w:r>
      <w:r>
        <w:rPr>
          <w:rFonts w:ascii="仿宋_GB2312" w:eastAsia="仿宋_GB2312" w:hint="eastAsia"/>
          <w:sz w:val="32"/>
          <w:szCs w:val="32"/>
        </w:rPr>
        <w:t>全面收集、固定证据，避免案件审查办理走弯路，节省了有限的司法资源，提高了办案效率及办案质量。</w:t>
      </w:r>
      <w:r w:rsidRPr="00640DA0">
        <w:rPr>
          <w:rFonts w:ascii="仿宋_GB2312" w:eastAsia="仿宋_GB2312" w:hint="eastAsia"/>
          <w:sz w:val="32"/>
          <w:szCs w:val="32"/>
        </w:rPr>
        <w:t>我院提起公诉的案件未发生无罪判决、撤诉的情况。</w:t>
      </w:r>
    </w:p>
    <w:p w:rsidR="00885C13" w:rsidRPr="00E1305D" w:rsidRDefault="00885C13" w:rsidP="00885C13">
      <w:pPr>
        <w:ind w:firstLineChars="150" w:firstLine="480"/>
        <w:rPr>
          <w:rFonts w:ascii="楷体" w:eastAsia="楷体" w:hAnsi="楷体" w:cs="楷体"/>
          <w:sz w:val="32"/>
          <w:szCs w:val="32"/>
        </w:rPr>
      </w:pPr>
      <w:r w:rsidRPr="00E1305D">
        <w:rPr>
          <w:rFonts w:ascii="楷体_GB2312" w:eastAsia="楷体_GB2312" w:hint="eastAsia"/>
          <w:sz w:val="32"/>
          <w:szCs w:val="32"/>
        </w:rPr>
        <w:t>（</w:t>
      </w:r>
      <w:r>
        <w:rPr>
          <w:rFonts w:ascii="楷体_GB2312" w:eastAsia="楷体_GB2312" w:hint="eastAsia"/>
          <w:sz w:val="32"/>
          <w:szCs w:val="32"/>
        </w:rPr>
        <w:t>二</w:t>
      </w:r>
      <w:r w:rsidRPr="00E1305D">
        <w:rPr>
          <w:rFonts w:ascii="楷体_GB2312" w:eastAsia="楷体_GB2312" w:hint="eastAsia"/>
          <w:sz w:val="32"/>
          <w:szCs w:val="32"/>
        </w:rPr>
        <w:t>）</w:t>
      </w:r>
      <w:r w:rsidRPr="00E1305D">
        <w:rPr>
          <w:rFonts w:ascii="楷体" w:eastAsia="楷体" w:hAnsi="楷体" w:cs="楷体" w:hint="eastAsia"/>
          <w:sz w:val="32"/>
          <w:szCs w:val="32"/>
        </w:rPr>
        <w:t>强化法律监督作用，促进社会公平正义</w:t>
      </w:r>
    </w:p>
    <w:p w:rsidR="00885C13" w:rsidRPr="00BB7DFD" w:rsidRDefault="00885C13" w:rsidP="00885C13">
      <w:pPr>
        <w:ind w:firstLineChars="200" w:firstLine="640"/>
        <w:rPr>
          <w:rFonts w:ascii="仿宋_GB2312" w:eastAsia="仿宋_GB2312"/>
          <w:sz w:val="32"/>
          <w:szCs w:val="32"/>
        </w:rPr>
      </w:pPr>
      <w:r>
        <w:rPr>
          <w:rFonts w:ascii="仿宋_GB2312" w:eastAsia="仿宋_GB2312" w:hint="eastAsia"/>
          <w:sz w:val="32"/>
          <w:szCs w:val="32"/>
        </w:rPr>
        <w:t>强化刑事执行检察监督意识，提升监督能力，全力维护司法公正。看守所检察工作中，针对监管活动中发现的</w:t>
      </w:r>
      <w:proofErr w:type="gramStart"/>
      <w:r>
        <w:rPr>
          <w:rFonts w:ascii="仿宋_GB2312" w:eastAsia="仿宋_GB2312" w:hint="eastAsia"/>
          <w:sz w:val="32"/>
          <w:szCs w:val="32"/>
        </w:rPr>
        <w:t>混管混押</w:t>
      </w:r>
      <w:proofErr w:type="gramEnd"/>
      <w:r>
        <w:rPr>
          <w:rFonts w:ascii="仿宋_GB2312" w:eastAsia="仿宋_GB2312" w:hint="eastAsia"/>
          <w:sz w:val="32"/>
          <w:szCs w:val="32"/>
        </w:rPr>
        <w:t>、安全隐患等问题及时向县公安局发出纠正违法通知书9份、检察建议书11份，督促县看守所及时进行整改落实；积极开展羁押必要性审查工作，立案审查32件，向办案机关提出变更强制措施建议29件，办案机关采纳并变更强制措施28件，有效维护了在押人员的合法权益。监外执行检察工作中，针对社区矫正工作中发现的脱管、漏管及监管违法问题</w:t>
      </w:r>
      <w:r w:rsidR="00EE7C91">
        <w:rPr>
          <w:rFonts w:ascii="仿宋_GB2312" w:eastAsia="仿宋_GB2312" w:hint="eastAsia"/>
          <w:sz w:val="32"/>
          <w:szCs w:val="32"/>
        </w:rPr>
        <w:t>，</w:t>
      </w:r>
      <w:r>
        <w:rPr>
          <w:rFonts w:ascii="仿宋_GB2312" w:eastAsia="仿宋_GB2312" w:hint="eastAsia"/>
          <w:sz w:val="32"/>
          <w:szCs w:val="32"/>
        </w:rPr>
        <w:t>向县司法局发出纠正违法通知书77份，推动了社区矫正工作依法规范开展。</w:t>
      </w:r>
    </w:p>
    <w:p w:rsidR="00885C13" w:rsidRPr="00BB7DFD" w:rsidRDefault="00885C13" w:rsidP="00885C13">
      <w:pPr>
        <w:ind w:firstLine="645"/>
        <w:rPr>
          <w:rFonts w:ascii="仿宋_GB2312" w:eastAsia="仿宋_GB2312"/>
          <w:sz w:val="32"/>
          <w:szCs w:val="32"/>
        </w:rPr>
      </w:pPr>
      <w:r w:rsidRPr="00BB7DFD">
        <w:rPr>
          <w:rFonts w:ascii="仿宋_GB2312" w:eastAsia="仿宋_GB2312" w:hint="eastAsia"/>
          <w:sz w:val="32"/>
          <w:szCs w:val="32"/>
        </w:rPr>
        <w:t>突出重点、加大力度，切实履行民事行政监督职责。以抗诉和再审检察建议为主要手段，加强对民事判决裁定的监督工作。今年共</w:t>
      </w:r>
      <w:r>
        <w:rPr>
          <w:rFonts w:ascii="仿宋_GB2312" w:eastAsia="仿宋_GB2312" w:hint="eastAsia"/>
          <w:sz w:val="32"/>
          <w:szCs w:val="32"/>
        </w:rPr>
        <w:t>办</w:t>
      </w:r>
      <w:r w:rsidRPr="00BB7DFD">
        <w:rPr>
          <w:rFonts w:ascii="仿宋_GB2312" w:eastAsia="仿宋_GB2312" w:hint="eastAsia"/>
          <w:sz w:val="32"/>
          <w:szCs w:val="32"/>
        </w:rPr>
        <w:t>理</w:t>
      </w:r>
      <w:r>
        <w:rPr>
          <w:rFonts w:ascii="仿宋_GB2312" w:eastAsia="仿宋_GB2312" w:hint="eastAsia"/>
          <w:sz w:val="32"/>
          <w:szCs w:val="32"/>
        </w:rPr>
        <w:t>民事</w:t>
      </w:r>
      <w:r w:rsidRPr="00BB7DFD">
        <w:rPr>
          <w:rFonts w:ascii="仿宋_GB2312" w:eastAsia="仿宋_GB2312" w:hint="eastAsia"/>
          <w:sz w:val="32"/>
          <w:szCs w:val="32"/>
        </w:rPr>
        <w:t>监督案件</w:t>
      </w:r>
      <w:r>
        <w:rPr>
          <w:rFonts w:ascii="仿宋_GB2312" w:eastAsia="仿宋_GB2312" w:hint="eastAsia"/>
          <w:sz w:val="32"/>
          <w:szCs w:val="32"/>
        </w:rPr>
        <w:t>15件</w:t>
      </w:r>
      <w:r w:rsidRPr="00BB7DFD">
        <w:rPr>
          <w:rFonts w:ascii="仿宋_GB2312" w:eastAsia="仿宋_GB2312" w:hint="eastAsia"/>
          <w:sz w:val="32"/>
          <w:szCs w:val="32"/>
        </w:rPr>
        <w:t>，</w:t>
      </w:r>
      <w:r>
        <w:rPr>
          <w:rFonts w:ascii="仿宋_GB2312" w:eastAsia="仿宋_GB2312" w:hint="eastAsia"/>
          <w:sz w:val="32"/>
          <w:szCs w:val="32"/>
        </w:rPr>
        <w:t>其中生效裁判监督4件，审判活动监督2件，执行活动监督9件。</w:t>
      </w:r>
      <w:r w:rsidRPr="00BB7DFD">
        <w:rPr>
          <w:rFonts w:ascii="仿宋_GB2312" w:eastAsia="仿宋_GB2312" w:hint="eastAsia"/>
          <w:sz w:val="32"/>
          <w:szCs w:val="32"/>
        </w:rPr>
        <w:t>提</w:t>
      </w:r>
      <w:r>
        <w:rPr>
          <w:rFonts w:ascii="仿宋_GB2312" w:eastAsia="仿宋_GB2312" w:hint="eastAsia"/>
          <w:sz w:val="32"/>
          <w:szCs w:val="32"/>
        </w:rPr>
        <w:t>请上级院抗诉1件，提出</w:t>
      </w:r>
      <w:r w:rsidRPr="00BB7DFD">
        <w:rPr>
          <w:rFonts w:ascii="仿宋_GB2312" w:eastAsia="仿宋_GB2312" w:hint="eastAsia"/>
          <w:sz w:val="32"/>
          <w:szCs w:val="32"/>
        </w:rPr>
        <w:t>再审检察建议1件，</w:t>
      </w:r>
      <w:r>
        <w:rPr>
          <w:rFonts w:ascii="仿宋_GB2312" w:eastAsia="仿宋_GB2312" w:hint="eastAsia"/>
          <w:sz w:val="32"/>
          <w:szCs w:val="32"/>
        </w:rPr>
        <w:t>县法院已裁定再审</w:t>
      </w:r>
      <w:r w:rsidRPr="00BB7DFD">
        <w:rPr>
          <w:rFonts w:ascii="仿宋_GB2312" w:eastAsia="仿宋_GB2312" w:hint="eastAsia"/>
          <w:sz w:val="32"/>
          <w:szCs w:val="32"/>
        </w:rPr>
        <w:t>。我院在履行法律职能时，关注民生，保障民权，使司法为民真正体现在行动中。</w:t>
      </w:r>
      <w:r>
        <w:rPr>
          <w:rFonts w:ascii="仿宋_GB2312" w:eastAsia="仿宋_GB2312" w:hint="eastAsia"/>
          <w:sz w:val="32"/>
          <w:szCs w:val="32"/>
        </w:rPr>
        <w:t>彰显检察情怀，</w:t>
      </w:r>
      <w:r w:rsidRPr="00BB7DFD">
        <w:rPr>
          <w:rFonts w:ascii="仿宋_GB2312" w:eastAsia="仿宋_GB2312" w:hint="eastAsia"/>
          <w:sz w:val="32"/>
          <w:szCs w:val="32"/>
        </w:rPr>
        <w:t>支持权益受损害的弱势群体向法院起诉10件，均为赡养纠纷案件，经过当事人申请，我院为老年人联系了法律援助，有</w:t>
      </w:r>
      <w:r w:rsidRPr="00BB7DFD">
        <w:rPr>
          <w:rFonts w:ascii="仿宋_GB2312" w:eastAsia="仿宋_GB2312" w:hint="eastAsia"/>
          <w:sz w:val="32"/>
          <w:szCs w:val="32"/>
        </w:rPr>
        <w:lastRenderedPageBreak/>
        <w:t>9件</w:t>
      </w:r>
      <w:r>
        <w:rPr>
          <w:rFonts w:ascii="仿宋_GB2312" w:eastAsia="仿宋_GB2312" w:hint="eastAsia"/>
          <w:sz w:val="32"/>
          <w:szCs w:val="32"/>
        </w:rPr>
        <w:t>获得胜诉判决</w:t>
      </w:r>
      <w:r w:rsidRPr="00BB7DFD">
        <w:rPr>
          <w:rFonts w:ascii="仿宋_GB2312" w:eastAsia="仿宋_GB2312" w:hint="eastAsia"/>
          <w:sz w:val="32"/>
          <w:szCs w:val="32"/>
        </w:rPr>
        <w:t>。秉承绿色发展理念，守护公共利益</w:t>
      </w:r>
      <w:r w:rsidR="00EE7C91">
        <w:rPr>
          <w:rFonts w:ascii="仿宋_GB2312" w:eastAsia="仿宋_GB2312" w:hint="eastAsia"/>
          <w:sz w:val="32"/>
          <w:szCs w:val="32"/>
        </w:rPr>
        <w:t>。</w:t>
      </w:r>
      <w:r w:rsidRPr="00BB7DFD">
        <w:rPr>
          <w:rFonts w:ascii="仿宋_GB2312" w:eastAsia="仿宋_GB2312" w:hint="eastAsia"/>
          <w:sz w:val="32"/>
          <w:szCs w:val="32"/>
        </w:rPr>
        <w:t>办理公益诉讼案件2</w:t>
      </w:r>
      <w:r>
        <w:rPr>
          <w:rFonts w:ascii="仿宋_GB2312" w:eastAsia="仿宋_GB2312" w:hint="eastAsia"/>
          <w:sz w:val="32"/>
          <w:szCs w:val="32"/>
        </w:rPr>
        <w:t>9</w:t>
      </w:r>
      <w:r w:rsidRPr="00BB7DFD">
        <w:rPr>
          <w:rFonts w:ascii="仿宋_GB2312" w:eastAsia="仿宋_GB2312" w:hint="eastAsia"/>
          <w:sz w:val="32"/>
          <w:szCs w:val="32"/>
        </w:rPr>
        <w:t>件，发出</w:t>
      </w:r>
      <w:r>
        <w:rPr>
          <w:rFonts w:ascii="仿宋_GB2312" w:eastAsia="仿宋_GB2312" w:hint="eastAsia"/>
          <w:sz w:val="32"/>
          <w:szCs w:val="32"/>
        </w:rPr>
        <w:t>诉前</w:t>
      </w:r>
      <w:r w:rsidRPr="00BB7DFD">
        <w:rPr>
          <w:rFonts w:ascii="仿宋_GB2312" w:eastAsia="仿宋_GB2312" w:hint="eastAsia"/>
          <w:sz w:val="32"/>
          <w:szCs w:val="32"/>
        </w:rPr>
        <w:t>检察建议27份</w:t>
      </w:r>
      <w:r>
        <w:rPr>
          <w:rFonts w:ascii="仿宋_GB2312" w:eastAsia="仿宋_GB2312" w:hint="eastAsia"/>
          <w:sz w:val="32"/>
          <w:szCs w:val="32"/>
        </w:rPr>
        <w:t>，提起刑事附带民事公益诉讼2件</w:t>
      </w:r>
      <w:r w:rsidR="00EE7C91">
        <w:rPr>
          <w:rFonts w:ascii="仿宋_GB2312" w:eastAsia="仿宋_GB2312" w:hint="eastAsia"/>
          <w:sz w:val="32"/>
          <w:szCs w:val="32"/>
        </w:rPr>
        <w:t>，</w:t>
      </w:r>
      <w:r w:rsidRPr="00BB7DFD">
        <w:rPr>
          <w:rFonts w:ascii="仿宋_GB2312" w:eastAsia="仿宋_GB2312" w:hint="eastAsia"/>
          <w:sz w:val="32"/>
          <w:szCs w:val="32"/>
        </w:rPr>
        <w:t>有效促进生态环境保护，更好地维护社会公共利益。</w:t>
      </w:r>
    </w:p>
    <w:p w:rsidR="00885C13" w:rsidRPr="00BB7DFD" w:rsidRDefault="00885C13" w:rsidP="00885C13">
      <w:pPr>
        <w:ind w:firstLine="645"/>
        <w:rPr>
          <w:rFonts w:ascii="仿宋_GB2312" w:eastAsia="仿宋_GB2312"/>
          <w:sz w:val="32"/>
          <w:szCs w:val="32"/>
        </w:rPr>
      </w:pPr>
      <w:r w:rsidRPr="00BB7DFD">
        <w:rPr>
          <w:rFonts w:ascii="仿宋_GB2312" w:eastAsia="仿宋_GB2312" w:hint="eastAsia"/>
          <w:sz w:val="32"/>
          <w:szCs w:val="32"/>
        </w:rPr>
        <w:t>认真履行</w:t>
      </w:r>
      <w:r>
        <w:rPr>
          <w:rFonts w:ascii="仿宋_GB2312" w:eastAsia="仿宋_GB2312" w:hint="eastAsia"/>
          <w:sz w:val="32"/>
          <w:szCs w:val="32"/>
        </w:rPr>
        <w:t>控告、申诉</w:t>
      </w:r>
      <w:r w:rsidRPr="00BB7DFD">
        <w:rPr>
          <w:rFonts w:ascii="仿宋_GB2312" w:eastAsia="仿宋_GB2312" w:hint="eastAsia"/>
          <w:sz w:val="32"/>
          <w:szCs w:val="32"/>
        </w:rPr>
        <w:t>检察职能，</w:t>
      </w:r>
      <w:r>
        <w:rPr>
          <w:rFonts w:ascii="仿宋_GB2312" w:eastAsia="仿宋_GB2312" w:hint="eastAsia"/>
          <w:sz w:val="32"/>
          <w:szCs w:val="32"/>
        </w:rPr>
        <w:t>建立12309检察服务中心，为群众提供便捷的“一站式”服务。</w:t>
      </w:r>
      <w:r w:rsidRPr="00BB7DFD">
        <w:rPr>
          <w:rFonts w:ascii="仿宋_GB2312" w:eastAsia="仿宋_GB2312" w:hint="eastAsia"/>
          <w:sz w:val="32"/>
          <w:szCs w:val="32"/>
        </w:rPr>
        <w:t>依法受理、接待各类群众来信来访80件108人,与去年同期受理、接待的79件</w:t>
      </w:r>
      <w:r>
        <w:rPr>
          <w:rFonts w:ascii="仿宋_GB2312" w:eastAsia="仿宋_GB2312" w:hint="eastAsia"/>
          <w:sz w:val="32"/>
          <w:szCs w:val="32"/>
        </w:rPr>
        <w:t>111</w:t>
      </w:r>
      <w:r w:rsidRPr="00BB7DFD">
        <w:rPr>
          <w:rFonts w:ascii="仿宋_GB2312" w:eastAsia="仿宋_GB2312" w:hint="eastAsia"/>
          <w:sz w:val="32"/>
          <w:szCs w:val="32"/>
        </w:rPr>
        <w:t>人相比，受理数上升1%</w:t>
      </w:r>
      <w:r w:rsidR="00DC55C1">
        <w:rPr>
          <w:rFonts w:ascii="仿宋_GB2312" w:eastAsia="仿宋_GB2312" w:hint="eastAsia"/>
          <w:sz w:val="32"/>
          <w:szCs w:val="32"/>
        </w:rPr>
        <w:t>，</w:t>
      </w:r>
      <w:r w:rsidRPr="00BB7DFD">
        <w:rPr>
          <w:rFonts w:ascii="仿宋_GB2312" w:eastAsia="仿宋_GB2312" w:hint="eastAsia"/>
          <w:sz w:val="32"/>
          <w:szCs w:val="32"/>
        </w:rPr>
        <w:t>信访人数下降2%。其中，</w:t>
      </w:r>
      <w:r>
        <w:rPr>
          <w:rFonts w:ascii="仿宋_GB2312" w:eastAsia="仿宋_GB2312" w:hint="eastAsia"/>
          <w:sz w:val="32"/>
          <w:szCs w:val="32"/>
        </w:rPr>
        <w:t>办</w:t>
      </w:r>
      <w:r w:rsidRPr="00BB7DFD">
        <w:rPr>
          <w:rFonts w:ascii="仿宋_GB2312" w:eastAsia="仿宋_GB2312" w:hint="eastAsia"/>
          <w:sz w:val="32"/>
          <w:szCs w:val="32"/>
        </w:rPr>
        <w:t>理</w:t>
      </w:r>
      <w:r>
        <w:rPr>
          <w:rFonts w:ascii="仿宋_GB2312" w:eastAsia="仿宋_GB2312" w:hint="eastAsia"/>
          <w:sz w:val="32"/>
          <w:szCs w:val="32"/>
        </w:rPr>
        <w:t>刑事被害人申请国家司法救助案件1件，向刑事被害人及其家属发放救助金6万元，办结上级院交办案件2件</w:t>
      </w:r>
      <w:r w:rsidRPr="00BB7DFD">
        <w:rPr>
          <w:rFonts w:ascii="仿宋_GB2312" w:eastAsia="仿宋_GB2312" w:hint="eastAsia"/>
          <w:sz w:val="32"/>
          <w:szCs w:val="32"/>
        </w:rPr>
        <w:t>。</w:t>
      </w:r>
      <w:r>
        <w:rPr>
          <w:rFonts w:ascii="仿宋_GB2312" w:eastAsia="仿宋_GB2312" w:hint="eastAsia"/>
          <w:sz w:val="32"/>
          <w:szCs w:val="32"/>
        </w:rPr>
        <w:t>受理审查民事监督案件34件，</w:t>
      </w:r>
      <w:r w:rsidRPr="00BB7DFD">
        <w:rPr>
          <w:rFonts w:ascii="仿宋_GB2312" w:eastAsia="仿宋_GB2312" w:hint="eastAsia"/>
          <w:sz w:val="32"/>
          <w:szCs w:val="32"/>
        </w:rPr>
        <w:t>受理刑事申诉案件2件</w:t>
      </w:r>
      <w:r>
        <w:rPr>
          <w:rFonts w:ascii="仿宋_GB2312" w:eastAsia="仿宋_GB2312" w:hint="eastAsia"/>
          <w:sz w:val="32"/>
          <w:szCs w:val="32"/>
        </w:rPr>
        <w:t>。坚持学习和发展“枫桥经验”，我院</w:t>
      </w:r>
      <w:r w:rsidRPr="00BB7DFD">
        <w:rPr>
          <w:rFonts w:ascii="仿宋_GB2312" w:eastAsia="仿宋_GB2312" w:hint="eastAsia"/>
          <w:sz w:val="32"/>
          <w:szCs w:val="32"/>
        </w:rPr>
        <w:t>所受理的来信来访件均在首办环节</w:t>
      </w:r>
      <w:proofErr w:type="gramStart"/>
      <w:r w:rsidRPr="00BB7DFD">
        <w:rPr>
          <w:rFonts w:ascii="仿宋_GB2312" w:eastAsia="仿宋_GB2312" w:hint="eastAsia"/>
          <w:sz w:val="32"/>
          <w:szCs w:val="32"/>
        </w:rPr>
        <w:t>作出</w:t>
      </w:r>
      <w:proofErr w:type="gramEnd"/>
      <w:r w:rsidRPr="00BB7DFD">
        <w:rPr>
          <w:rFonts w:ascii="仿宋_GB2312" w:eastAsia="仿宋_GB2312" w:hint="eastAsia"/>
          <w:sz w:val="32"/>
          <w:szCs w:val="32"/>
        </w:rPr>
        <w:t>处理，未出现重复信访，办结率为100%</w:t>
      </w:r>
      <w:r>
        <w:rPr>
          <w:rFonts w:ascii="仿宋_GB2312" w:eastAsia="仿宋_GB2312" w:hint="eastAsia"/>
          <w:sz w:val="32"/>
          <w:szCs w:val="32"/>
        </w:rPr>
        <w:t>，</w:t>
      </w:r>
      <w:proofErr w:type="gramStart"/>
      <w:r>
        <w:rPr>
          <w:rFonts w:ascii="仿宋_GB2312" w:eastAsia="仿宋_GB2312" w:hint="eastAsia"/>
          <w:sz w:val="32"/>
          <w:szCs w:val="32"/>
        </w:rPr>
        <w:t>保持涉检赴省</w:t>
      </w:r>
      <w:proofErr w:type="gramEnd"/>
      <w:r>
        <w:rPr>
          <w:rFonts w:ascii="仿宋_GB2312" w:eastAsia="仿宋_GB2312" w:hint="eastAsia"/>
          <w:sz w:val="32"/>
          <w:szCs w:val="32"/>
        </w:rPr>
        <w:t>进京零上访</w:t>
      </w:r>
      <w:r w:rsidRPr="00BB7DFD">
        <w:rPr>
          <w:rFonts w:ascii="仿宋_GB2312" w:eastAsia="仿宋_GB2312" w:hint="eastAsia"/>
          <w:sz w:val="32"/>
          <w:szCs w:val="32"/>
        </w:rPr>
        <w:t>。</w:t>
      </w:r>
    </w:p>
    <w:p w:rsidR="00885C13" w:rsidRDefault="00885C13" w:rsidP="00885C13">
      <w:pPr>
        <w:ind w:firstLine="645"/>
        <w:rPr>
          <w:rFonts w:ascii="楷体" w:eastAsia="楷体" w:hAnsi="楷体" w:cs="楷体"/>
          <w:sz w:val="32"/>
          <w:szCs w:val="32"/>
        </w:rPr>
      </w:pPr>
      <w:r w:rsidRPr="00E1305D">
        <w:rPr>
          <w:rFonts w:ascii="楷体_GB2312" w:eastAsia="楷体_GB2312" w:hint="eastAsia"/>
          <w:sz w:val="32"/>
          <w:szCs w:val="32"/>
        </w:rPr>
        <w:t>（</w:t>
      </w:r>
      <w:r>
        <w:rPr>
          <w:rFonts w:ascii="楷体_GB2312" w:eastAsia="楷体_GB2312" w:hint="eastAsia"/>
          <w:sz w:val="32"/>
          <w:szCs w:val="32"/>
        </w:rPr>
        <w:t>三</w:t>
      </w:r>
      <w:r w:rsidRPr="00E1305D">
        <w:rPr>
          <w:rFonts w:ascii="楷体_GB2312" w:eastAsia="楷体_GB2312" w:hint="eastAsia"/>
          <w:sz w:val="32"/>
          <w:szCs w:val="32"/>
        </w:rPr>
        <w:t>）</w:t>
      </w:r>
      <w:r>
        <w:rPr>
          <w:rFonts w:ascii="楷体" w:eastAsia="楷体" w:hAnsi="楷体" w:cs="楷体" w:hint="eastAsia"/>
          <w:sz w:val="32"/>
          <w:szCs w:val="32"/>
        </w:rPr>
        <w:t>加强案件科学管理，规范司法办案行为</w:t>
      </w:r>
    </w:p>
    <w:p w:rsidR="00420609" w:rsidRDefault="00885C13" w:rsidP="00885C13">
      <w:pPr>
        <w:ind w:firstLine="645"/>
        <w:rPr>
          <w:rFonts w:ascii="仿宋_GB2312" w:eastAsia="仿宋_GB2312"/>
          <w:sz w:val="32"/>
          <w:szCs w:val="32"/>
        </w:rPr>
      </w:pPr>
      <w:r w:rsidRPr="00BE488D">
        <w:rPr>
          <w:rFonts w:ascii="仿宋_GB2312" w:eastAsia="仿宋_GB2312" w:hint="eastAsia"/>
          <w:sz w:val="32"/>
          <w:szCs w:val="32"/>
        </w:rPr>
        <w:t>充分发挥案件管理在司法办案</w:t>
      </w:r>
      <w:r>
        <w:rPr>
          <w:rFonts w:ascii="仿宋_GB2312" w:eastAsia="仿宋_GB2312" w:hint="eastAsia"/>
          <w:sz w:val="32"/>
          <w:szCs w:val="32"/>
        </w:rPr>
        <w:t>统筹协调</w:t>
      </w:r>
      <w:r w:rsidRPr="00BE488D">
        <w:rPr>
          <w:rFonts w:ascii="仿宋_GB2312" w:eastAsia="仿宋_GB2312" w:hint="eastAsia"/>
          <w:sz w:val="32"/>
          <w:szCs w:val="32"/>
        </w:rPr>
        <w:t xml:space="preserve">中的重要作用,积极适应司法体制改革需求,紧扣监督管理核心职责, </w:t>
      </w:r>
      <w:r>
        <w:rPr>
          <w:rFonts w:ascii="仿宋_GB2312" w:eastAsia="仿宋_GB2312" w:hint="eastAsia"/>
          <w:sz w:val="32"/>
          <w:szCs w:val="32"/>
        </w:rPr>
        <w:t>推动改革措施落地。紧密结合案件管理职能，紧紧围绕规范司法的总体要求，明确工作任务，严格工作要求，强化工作措施，推动案件管理工作规范发展。强化案件流程监控与案件质量评查，狠抓案件办理质量</w:t>
      </w:r>
      <w:r w:rsidRPr="007F2E86">
        <w:rPr>
          <w:rFonts w:ascii="仿宋_GB2312" w:eastAsia="仿宋_GB2312" w:hint="eastAsia"/>
          <w:sz w:val="32"/>
          <w:szCs w:val="32"/>
        </w:rPr>
        <w:t>，共办理流程监控660件，发出流程监控通知书1件，流程提示函11件</w:t>
      </w:r>
      <w:r>
        <w:rPr>
          <w:rFonts w:ascii="仿宋_GB2312" w:eastAsia="仿宋_GB2312" w:hint="eastAsia"/>
          <w:sz w:val="32"/>
          <w:szCs w:val="32"/>
        </w:rPr>
        <w:t>。进行</w:t>
      </w:r>
      <w:r w:rsidRPr="00DF1B8C">
        <w:rPr>
          <w:rFonts w:ascii="仿宋_GB2312" w:eastAsia="仿宋_GB2312" w:hint="eastAsia"/>
          <w:sz w:val="32"/>
          <w:szCs w:val="32"/>
        </w:rPr>
        <w:t>案件质量评查15件，发现程序风险100</w:t>
      </w:r>
      <w:r w:rsidR="00E7247F">
        <w:rPr>
          <w:rFonts w:ascii="仿宋_GB2312" w:eastAsia="仿宋_GB2312" w:hint="eastAsia"/>
          <w:sz w:val="32"/>
          <w:szCs w:val="32"/>
        </w:rPr>
        <w:t>余条，及时通报，并进行了整改</w:t>
      </w:r>
      <w:r w:rsidRPr="00DF1B8C">
        <w:rPr>
          <w:rFonts w:ascii="仿宋_GB2312" w:eastAsia="仿宋_GB2312" w:hint="eastAsia"/>
          <w:sz w:val="32"/>
          <w:szCs w:val="32"/>
        </w:rPr>
        <w:t>。</w:t>
      </w:r>
    </w:p>
    <w:p w:rsidR="00885C13" w:rsidRPr="00DF1B8C" w:rsidRDefault="00420609" w:rsidP="00885C13">
      <w:pPr>
        <w:ind w:firstLine="645"/>
        <w:rPr>
          <w:rFonts w:ascii="仿宋_GB2312" w:eastAsia="仿宋_GB2312"/>
          <w:sz w:val="32"/>
          <w:szCs w:val="32"/>
        </w:rPr>
      </w:pPr>
      <w:r>
        <w:rPr>
          <w:rFonts w:ascii="仿宋_GB2312" w:eastAsia="仿宋_GB2312" w:hint="eastAsia"/>
          <w:sz w:val="32"/>
          <w:szCs w:val="32"/>
        </w:rPr>
        <w:t>2018</w:t>
      </w:r>
      <w:r w:rsidR="00885C13">
        <w:rPr>
          <w:rFonts w:ascii="仿宋_GB2312" w:eastAsia="仿宋_GB2312" w:hint="eastAsia"/>
          <w:sz w:val="32"/>
          <w:szCs w:val="32"/>
        </w:rPr>
        <w:t>年，我院共召开检察委员会会议17次，讨论各类案件共36件</w:t>
      </w:r>
      <w:r w:rsidR="006214E8">
        <w:rPr>
          <w:rFonts w:ascii="仿宋_GB2312" w:eastAsia="仿宋_GB2312" w:hint="eastAsia"/>
          <w:sz w:val="32"/>
          <w:szCs w:val="32"/>
        </w:rPr>
        <w:t>。</w:t>
      </w:r>
      <w:r>
        <w:rPr>
          <w:rFonts w:ascii="仿宋_GB2312" w:eastAsia="仿宋_GB2312" w:hint="eastAsia"/>
          <w:sz w:val="32"/>
          <w:szCs w:val="32"/>
        </w:rPr>
        <w:t>检察长</w:t>
      </w:r>
      <w:proofErr w:type="gramStart"/>
      <w:r w:rsidR="00885C13">
        <w:rPr>
          <w:rFonts w:ascii="仿宋_GB2312" w:eastAsia="仿宋_GB2312" w:hint="eastAsia"/>
          <w:sz w:val="32"/>
          <w:szCs w:val="32"/>
        </w:rPr>
        <w:t>列席县</w:t>
      </w:r>
      <w:proofErr w:type="gramEnd"/>
      <w:r w:rsidR="00885C13">
        <w:rPr>
          <w:rFonts w:ascii="仿宋_GB2312" w:eastAsia="仿宋_GB2312" w:hint="eastAsia"/>
          <w:sz w:val="32"/>
          <w:szCs w:val="32"/>
        </w:rPr>
        <w:t>法院审判委员会会议</w:t>
      </w:r>
      <w:r>
        <w:rPr>
          <w:rFonts w:ascii="仿宋_GB2312" w:eastAsia="仿宋_GB2312" w:hint="eastAsia"/>
          <w:sz w:val="32"/>
          <w:szCs w:val="32"/>
        </w:rPr>
        <w:t>2次</w:t>
      </w:r>
      <w:r w:rsidR="0014250A">
        <w:rPr>
          <w:rFonts w:ascii="仿宋_GB2312" w:eastAsia="仿宋_GB2312" w:hint="eastAsia"/>
          <w:sz w:val="32"/>
          <w:szCs w:val="32"/>
        </w:rPr>
        <w:t>，对会议讨论案件提出处理意见，忠诚履行法律监督职责</w:t>
      </w:r>
      <w:r w:rsidR="00885C13">
        <w:rPr>
          <w:rFonts w:ascii="仿宋_GB2312" w:eastAsia="仿宋_GB2312" w:hint="eastAsia"/>
          <w:sz w:val="32"/>
          <w:szCs w:val="32"/>
        </w:rPr>
        <w:t>。</w:t>
      </w:r>
      <w:r w:rsidR="00885C13" w:rsidRPr="007F2E86">
        <w:rPr>
          <w:rFonts w:ascii="仿宋_GB2312" w:eastAsia="仿宋_GB2312" w:hint="eastAsia"/>
          <w:sz w:val="32"/>
          <w:szCs w:val="32"/>
        </w:rPr>
        <w:t>强化案件公开，推</w:t>
      </w:r>
      <w:r w:rsidR="00885C13" w:rsidRPr="007F2E86">
        <w:rPr>
          <w:rFonts w:ascii="仿宋_GB2312" w:eastAsia="仿宋_GB2312" w:hint="eastAsia"/>
          <w:sz w:val="32"/>
          <w:szCs w:val="32"/>
        </w:rPr>
        <w:lastRenderedPageBreak/>
        <w:t>进阳光司法，公开案件程序性信息706件，重</w:t>
      </w:r>
      <w:r w:rsidR="00D755B2">
        <w:rPr>
          <w:rFonts w:ascii="仿宋_GB2312" w:eastAsia="仿宋_GB2312" w:hint="eastAsia"/>
          <w:sz w:val="32"/>
          <w:szCs w:val="32"/>
        </w:rPr>
        <w:t>大</w:t>
      </w:r>
      <w:r w:rsidR="00885C13" w:rsidRPr="007F2E86">
        <w:rPr>
          <w:rFonts w:ascii="仿宋_GB2312" w:eastAsia="仿宋_GB2312" w:hint="eastAsia"/>
          <w:sz w:val="32"/>
          <w:szCs w:val="32"/>
        </w:rPr>
        <w:t>案件信息97条，法律文书514篇。强化案件当事人权益保障，接受案件查询135人次，办理律师阅卷92件。</w:t>
      </w:r>
    </w:p>
    <w:p w:rsidR="00885C13" w:rsidRDefault="00885C13" w:rsidP="00885C13">
      <w:pPr>
        <w:ind w:firstLine="645"/>
        <w:rPr>
          <w:rFonts w:ascii="楷体" w:eastAsia="楷体" w:hAnsi="楷体" w:cs="楷体"/>
          <w:sz w:val="32"/>
          <w:szCs w:val="32"/>
        </w:rPr>
      </w:pPr>
      <w:r w:rsidRPr="00E1305D">
        <w:rPr>
          <w:rFonts w:ascii="楷体_GB2312" w:eastAsia="楷体_GB2312" w:hint="eastAsia"/>
          <w:sz w:val="32"/>
          <w:szCs w:val="32"/>
        </w:rPr>
        <w:t>（</w:t>
      </w:r>
      <w:r>
        <w:rPr>
          <w:rFonts w:ascii="楷体_GB2312" w:eastAsia="楷体_GB2312" w:hint="eastAsia"/>
          <w:sz w:val="32"/>
          <w:szCs w:val="32"/>
        </w:rPr>
        <w:t>四</w:t>
      </w:r>
      <w:r w:rsidRPr="00E1305D">
        <w:rPr>
          <w:rFonts w:ascii="楷体_GB2312" w:eastAsia="楷体_GB2312" w:hint="eastAsia"/>
          <w:sz w:val="32"/>
          <w:szCs w:val="32"/>
        </w:rPr>
        <w:t>）</w:t>
      </w:r>
      <w:r>
        <w:rPr>
          <w:rFonts w:ascii="楷体" w:eastAsia="楷体" w:hAnsi="楷体" w:cs="楷体" w:hint="eastAsia"/>
          <w:sz w:val="32"/>
          <w:szCs w:val="32"/>
        </w:rPr>
        <w:t>推进检察业务改革</w:t>
      </w:r>
      <w:r w:rsidRPr="0010122A">
        <w:rPr>
          <w:rFonts w:ascii="楷体" w:eastAsia="楷体" w:hAnsi="楷体" w:cs="楷体" w:hint="eastAsia"/>
          <w:sz w:val="32"/>
          <w:szCs w:val="32"/>
        </w:rPr>
        <w:t>，落实司法责任制</w:t>
      </w:r>
    </w:p>
    <w:p w:rsidR="00885C13" w:rsidRDefault="00885C13" w:rsidP="00885C13">
      <w:pPr>
        <w:ind w:firstLine="645"/>
        <w:rPr>
          <w:rFonts w:ascii="仿宋_GB2312" w:eastAsia="仿宋_GB2312"/>
          <w:sz w:val="32"/>
          <w:szCs w:val="32"/>
        </w:rPr>
      </w:pPr>
      <w:r>
        <w:rPr>
          <w:rFonts w:ascii="仿宋_GB2312" w:eastAsia="仿宋_GB2312" w:hint="eastAsia"/>
          <w:sz w:val="32"/>
          <w:szCs w:val="32"/>
        </w:rPr>
        <w:t>2018年2</w:t>
      </w:r>
      <w:r w:rsidR="006214E8">
        <w:rPr>
          <w:rFonts w:ascii="仿宋_GB2312" w:eastAsia="仿宋_GB2312" w:hint="eastAsia"/>
          <w:sz w:val="32"/>
          <w:szCs w:val="32"/>
        </w:rPr>
        <w:t>月，</w:t>
      </w:r>
      <w:r>
        <w:rPr>
          <w:rFonts w:ascii="仿宋_GB2312" w:eastAsia="仿宋_GB2312" w:hint="eastAsia"/>
          <w:sz w:val="32"/>
          <w:szCs w:val="32"/>
        </w:rPr>
        <w:t>完成机构划转和人员转隶，配合监察体制改革。我院</w:t>
      </w:r>
      <w:r w:rsidRPr="00BB7DFD">
        <w:rPr>
          <w:rFonts w:ascii="仿宋_GB2312" w:eastAsia="仿宋_GB2312" w:hint="eastAsia"/>
          <w:sz w:val="32"/>
          <w:szCs w:val="32"/>
        </w:rPr>
        <w:t>司法体制改革不断深入推进，根据上级文件规定，我院</w:t>
      </w:r>
      <w:r>
        <w:rPr>
          <w:rFonts w:ascii="仿宋_GB2312" w:eastAsia="仿宋_GB2312" w:hint="eastAsia"/>
          <w:sz w:val="32"/>
          <w:szCs w:val="32"/>
        </w:rPr>
        <w:t>将</w:t>
      </w:r>
      <w:r w:rsidRPr="00BB7DFD">
        <w:rPr>
          <w:rFonts w:ascii="仿宋_GB2312" w:eastAsia="仿宋_GB2312" w:hint="eastAsia"/>
          <w:sz w:val="32"/>
          <w:szCs w:val="32"/>
        </w:rPr>
        <w:t>内设机构整合设置为5个</w:t>
      </w:r>
      <w:r>
        <w:rPr>
          <w:rFonts w:ascii="仿宋_GB2312" w:eastAsia="仿宋_GB2312" w:hint="eastAsia"/>
          <w:sz w:val="32"/>
          <w:szCs w:val="32"/>
        </w:rPr>
        <w:t>部</w:t>
      </w:r>
      <w:r w:rsidRPr="00BB7DFD">
        <w:rPr>
          <w:rFonts w:ascii="仿宋_GB2312" w:eastAsia="仿宋_GB2312" w:hint="eastAsia"/>
          <w:sz w:val="32"/>
          <w:szCs w:val="32"/>
        </w:rPr>
        <w:t>，分别为侦查监督部、公诉部、检察监督部、案件管理部、检务管理部。</w:t>
      </w:r>
      <w:r>
        <w:rPr>
          <w:rFonts w:ascii="仿宋_GB2312" w:eastAsia="仿宋_GB2312" w:hint="eastAsia"/>
          <w:sz w:val="32"/>
          <w:szCs w:val="32"/>
        </w:rPr>
        <w:t>根据2018年4月18日云南省人民检察院《关于进一步推进基层检察院内设机构实质化运行的通知》和昆明市人民检察院相关会议精神，院党组召开会议专题研究，分析新设置部门的工作职能职责，</w:t>
      </w:r>
      <w:r w:rsidR="0014250A">
        <w:rPr>
          <w:rFonts w:ascii="仿宋_GB2312" w:eastAsia="仿宋_GB2312" w:hint="eastAsia"/>
          <w:sz w:val="32"/>
          <w:szCs w:val="32"/>
        </w:rPr>
        <w:t>合理配置检察人员</w:t>
      </w:r>
      <w:r>
        <w:rPr>
          <w:rFonts w:ascii="仿宋_GB2312" w:eastAsia="仿宋_GB2312" w:hint="eastAsia"/>
          <w:sz w:val="32"/>
          <w:szCs w:val="32"/>
        </w:rPr>
        <w:t>。同时积极向县委</w:t>
      </w:r>
      <w:r w:rsidR="0014250A">
        <w:rPr>
          <w:rFonts w:ascii="仿宋_GB2312" w:eastAsia="仿宋_GB2312" w:hint="eastAsia"/>
          <w:sz w:val="32"/>
          <w:szCs w:val="32"/>
        </w:rPr>
        <w:t>请示</w:t>
      </w:r>
      <w:r>
        <w:rPr>
          <w:rFonts w:ascii="仿宋_GB2312" w:eastAsia="仿宋_GB2312" w:hint="eastAsia"/>
          <w:sz w:val="32"/>
          <w:szCs w:val="32"/>
        </w:rPr>
        <w:t>，按照干部人事管理权限，对拟调整部门负责人任免进行请示</w:t>
      </w:r>
      <w:r w:rsidR="0014250A">
        <w:rPr>
          <w:rFonts w:ascii="仿宋_GB2312" w:eastAsia="仿宋_GB2312" w:hint="eastAsia"/>
          <w:sz w:val="32"/>
          <w:szCs w:val="32"/>
        </w:rPr>
        <w:t>，县委及时任免了新的部门负责人，有效地促进了我院</w:t>
      </w:r>
      <w:r>
        <w:rPr>
          <w:rFonts w:ascii="仿宋_GB2312" w:eastAsia="仿宋_GB2312" w:hint="eastAsia"/>
          <w:sz w:val="32"/>
          <w:szCs w:val="32"/>
        </w:rPr>
        <w:t>内设机构实质化运行。</w:t>
      </w:r>
    </w:p>
    <w:p w:rsidR="00885C13" w:rsidRDefault="00885C13" w:rsidP="00885C13">
      <w:pPr>
        <w:ind w:firstLine="645"/>
        <w:rPr>
          <w:rFonts w:ascii="仿宋_GB2312" w:eastAsia="仿宋_GB2312"/>
          <w:sz w:val="32"/>
          <w:szCs w:val="32"/>
        </w:rPr>
      </w:pPr>
      <w:r w:rsidRPr="00543F45">
        <w:rPr>
          <w:rFonts w:ascii="仿宋_GB2312" w:eastAsia="仿宋_GB2312" w:hint="eastAsia"/>
          <w:sz w:val="32"/>
          <w:szCs w:val="32"/>
        </w:rPr>
        <w:t>严格按照《云南省检察机关检察官权力清单指导意见（试行）》的要求，划分好检察委员会、检察长、入额检察官、检察官联席会议的权限，实际工作中按照权限内容决定相关事项</w:t>
      </w:r>
      <w:r>
        <w:rPr>
          <w:rFonts w:ascii="仿宋_GB2312" w:eastAsia="仿宋_GB2312" w:hint="eastAsia"/>
          <w:sz w:val="32"/>
          <w:szCs w:val="32"/>
        </w:rPr>
        <w:t>。</w:t>
      </w:r>
      <w:r w:rsidRPr="00543F45">
        <w:rPr>
          <w:rFonts w:ascii="仿宋_GB2312" w:eastAsia="仿宋_GB2312" w:hint="eastAsia"/>
          <w:sz w:val="32"/>
          <w:szCs w:val="32"/>
        </w:rPr>
        <w:t>承办案件中，</w:t>
      </w:r>
      <w:r>
        <w:rPr>
          <w:rFonts w:ascii="仿宋_GB2312" w:eastAsia="仿宋_GB2312" w:hint="eastAsia"/>
          <w:sz w:val="32"/>
          <w:szCs w:val="32"/>
        </w:rPr>
        <w:t>一般性案件由检察官处理</w:t>
      </w:r>
      <w:r w:rsidR="0014250A">
        <w:rPr>
          <w:rFonts w:ascii="仿宋_GB2312" w:eastAsia="仿宋_GB2312" w:hint="eastAsia"/>
          <w:sz w:val="32"/>
          <w:szCs w:val="32"/>
        </w:rPr>
        <w:t>，对需要讨论的复杂案件，</w:t>
      </w:r>
      <w:r w:rsidR="003C7A11">
        <w:rPr>
          <w:rFonts w:ascii="仿宋_GB2312" w:eastAsia="仿宋_GB2312" w:hint="eastAsia"/>
          <w:sz w:val="32"/>
          <w:szCs w:val="32"/>
        </w:rPr>
        <w:t>由</w:t>
      </w:r>
      <w:r w:rsidR="0014250A">
        <w:rPr>
          <w:rFonts w:ascii="仿宋_GB2312" w:eastAsia="仿宋_GB2312" w:hint="eastAsia"/>
          <w:sz w:val="32"/>
          <w:szCs w:val="32"/>
        </w:rPr>
        <w:t>部门负责人</w:t>
      </w:r>
      <w:r w:rsidRPr="00543F45">
        <w:rPr>
          <w:rFonts w:ascii="仿宋_GB2312" w:eastAsia="仿宋_GB2312" w:hint="eastAsia"/>
          <w:sz w:val="32"/>
          <w:szCs w:val="32"/>
        </w:rPr>
        <w:t>召集检察官联席会议进行讨论，参会的检察官和检察官助理共同为承办案件的检察官提供参考意见。各检察官独立决定案件处理事项，并对决定事项负责，切实落实好办案责任制。</w:t>
      </w:r>
    </w:p>
    <w:p w:rsidR="00885C13" w:rsidRDefault="00885C13" w:rsidP="00885C13">
      <w:pPr>
        <w:ind w:firstLine="645"/>
        <w:rPr>
          <w:rFonts w:ascii="仿宋_GB2312" w:eastAsia="仿宋_GB2312"/>
          <w:sz w:val="32"/>
          <w:szCs w:val="32"/>
        </w:rPr>
      </w:pPr>
      <w:r w:rsidRPr="00E1305D">
        <w:rPr>
          <w:rFonts w:ascii="楷体_GB2312" w:eastAsia="楷体_GB2312" w:hint="eastAsia"/>
          <w:sz w:val="32"/>
          <w:szCs w:val="32"/>
        </w:rPr>
        <w:t>（</w:t>
      </w:r>
      <w:r>
        <w:rPr>
          <w:rFonts w:ascii="楷体_GB2312" w:eastAsia="楷体_GB2312" w:hint="eastAsia"/>
          <w:sz w:val="32"/>
          <w:szCs w:val="32"/>
        </w:rPr>
        <w:t>五</w:t>
      </w:r>
      <w:r w:rsidRPr="00E1305D">
        <w:rPr>
          <w:rFonts w:ascii="楷体_GB2312" w:eastAsia="楷体_GB2312" w:hint="eastAsia"/>
          <w:sz w:val="32"/>
          <w:szCs w:val="32"/>
        </w:rPr>
        <w:t>）</w:t>
      </w:r>
      <w:r>
        <w:rPr>
          <w:rFonts w:ascii="楷体" w:eastAsia="楷体" w:hAnsi="楷体" w:cs="楷体" w:hint="eastAsia"/>
          <w:sz w:val="32"/>
          <w:szCs w:val="32"/>
        </w:rPr>
        <w:t>坚持全面从严治党，推进党风廉政建设</w:t>
      </w:r>
    </w:p>
    <w:p w:rsidR="00885C13" w:rsidRDefault="00885C13" w:rsidP="00885C13">
      <w:pPr>
        <w:ind w:firstLine="645"/>
        <w:rPr>
          <w:rFonts w:ascii="仿宋_GB2312" w:eastAsia="仿宋_GB2312"/>
          <w:sz w:val="32"/>
          <w:szCs w:val="32"/>
        </w:rPr>
      </w:pPr>
      <w:r w:rsidRPr="00783CEB">
        <w:rPr>
          <w:rFonts w:ascii="仿宋_GB2312" w:eastAsia="仿宋_GB2312" w:hint="eastAsia"/>
          <w:sz w:val="32"/>
          <w:szCs w:val="32"/>
        </w:rPr>
        <w:t>坚持和完善党风廉政建设领导体制和工作机制，紧密结合检察业务工作，不断深化“一岗双责”。</w:t>
      </w:r>
      <w:r>
        <w:rPr>
          <w:rFonts w:ascii="仿宋_GB2312" w:eastAsia="仿宋_GB2312" w:hint="eastAsia"/>
          <w:sz w:val="32"/>
          <w:szCs w:val="32"/>
        </w:rPr>
        <w:t>年初，</w:t>
      </w:r>
      <w:r w:rsidRPr="00783CEB">
        <w:rPr>
          <w:rFonts w:ascii="仿宋_GB2312" w:eastAsia="仿宋_GB2312" w:hint="eastAsia"/>
          <w:sz w:val="32"/>
          <w:szCs w:val="32"/>
        </w:rPr>
        <w:t>我院召开党风廉政建设专题</w:t>
      </w:r>
      <w:bookmarkStart w:id="0" w:name="_GoBack"/>
      <w:bookmarkEnd w:id="0"/>
      <w:r>
        <w:rPr>
          <w:rFonts w:ascii="仿宋_GB2312" w:eastAsia="仿宋_GB2312" w:hint="eastAsia"/>
          <w:sz w:val="32"/>
          <w:szCs w:val="32"/>
        </w:rPr>
        <w:t>会议</w:t>
      </w:r>
      <w:r w:rsidRPr="00783CEB">
        <w:rPr>
          <w:rFonts w:ascii="仿宋_GB2312" w:eastAsia="仿宋_GB2312" w:hint="eastAsia"/>
          <w:sz w:val="32"/>
          <w:szCs w:val="32"/>
        </w:rPr>
        <w:t>，深入分析我院党风廉政建设形势，</w:t>
      </w:r>
      <w:r>
        <w:rPr>
          <w:rFonts w:ascii="仿宋_GB2312" w:eastAsia="仿宋_GB2312" w:hint="eastAsia"/>
          <w:sz w:val="32"/>
          <w:szCs w:val="32"/>
        </w:rPr>
        <w:t>层层签订党风</w:t>
      </w:r>
      <w:r>
        <w:rPr>
          <w:rFonts w:ascii="仿宋_GB2312" w:eastAsia="仿宋_GB2312" w:hint="eastAsia"/>
          <w:sz w:val="32"/>
          <w:szCs w:val="32"/>
        </w:rPr>
        <w:lastRenderedPageBreak/>
        <w:t>廉政建设责任书</w:t>
      </w:r>
      <w:r w:rsidRPr="00783CEB">
        <w:rPr>
          <w:rFonts w:ascii="仿宋_GB2312" w:eastAsia="仿宋_GB2312" w:hint="eastAsia"/>
          <w:sz w:val="32"/>
          <w:szCs w:val="32"/>
        </w:rPr>
        <w:t>，明确党风廉政建设的目标要求</w:t>
      </w:r>
      <w:r>
        <w:rPr>
          <w:rFonts w:ascii="仿宋_GB2312" w:eastAsia="仿宋_GB2312" w:hint="eastAsia"/>
          <w:sz w:val="32"/>
          <w:szCs w:val="32"/>
        </w:rPr>
        <w:t>。认真开展</w:t>
      </w:r>
      <w:r w:rsidRPr="00BB7DFD">
        <w:rPr>
          <w:rFonts w:ascii="仿宋_GB2312" w:eastAsia="仿宋_GB2312" w:hint="eastAsia"/>
          <w:sz w:val="32"/>
          <w:szCs w:val="32"/>
        </w:rPr>
        <w:t>政法队伍纪律作风专项整治活动</w:t>
      </w:r>
      <w:r>
        <w:rPr>
          <w:rFonts w:ascii="仿宋_GB2312" w:eastAsia="仿宋_GB2312" w:hint="eastAsia"/>
          <w:sz w:val="32"/>
          <w:szCs w:val="32"/>
        </w:rPr>
        <w:t>。</w:t>
      </w:r>
      <w:r w:rsidRPr="00783CEB">
        <w:rPr>
          <w:rFonts w:ascii="仿宋_GB2312" w:eastAsia="仿宋_GB2312" w:hint="eastAsia"/>
          <w:sz w:val="32"/>
          <w:szCs w:val="32"/>
        </w:rPr>
        <w:t>我院纪检组牵头，</w:t>
      </w:r>
      <w:r>
        <w:rPr>
          <w:rFonts w:ascii="仿宋_GB2312" w:eastAsia="仿宋_GB2312" w:hint="eastAsia"/>
          <w:sz w:val="32"/>
          <w:szCs w:val="32"/>
        </w:rPr>
        <w:t>检务管理部</w:t>
      </w:r>
      <w:r w:rsidRPr="00783CEB">
        <w:rPr>
          <w:rFonts w:ascii="仿宋_GB2312" w:eastAsia="仿宋_GB2312" w:hint="eastAsia"/>
          <w:sz w:val="32"/>
          <w:szCs w:val="32"/>
        </w:rPr>
        <w:t>参与的检务督察领导小组对我院各科室的相关工作及纪律作风开展不定期的专项检务督察活动。</w:t>
      </w:r>
      <w:r>
        <w:rPr>
          <w:rFonts w:ascii="仿宋_GB2312" w:eastAsia="仿宋_GB2312" w:hint="eastAsia"/>
          <w:sz w:val="32"/>
          <w:szCs w:val="32"/>
        </w:rPr>
        <w:t>积极主动</w:t>
      </w:r>
      <w:r w:rsidRPr="00783CEB">
        <w:rPr>
          <w:rFonts w:ascii="仿宋_GB2312" w:eastAsia="仿宋_GB2312" w:hint="eastAsia"/>
          <w:sz w:val="32"/>
          <w:szCs w:val="32"/>
        </w:rPr>
        <w:t>运用四种形态，抓早抓小，查处违纪行为，开展廉政建设例行谈话、提醒谈话共10人次</w:t>
      </w:r>
      <w:r>
        <w:rPr>
          <w:rFonts w:ascii="仿宋_GB2312" w:eastAsia="仿宋_GB2312" w:hint="eastAsia"/>
          <w:sz w:val="32"/>
          <w:szCs w:val="32"/>
        </w:rPr>
        <w:t>，</w:t>
      </w:r>
      <w:r w:rsidRPr="00783CEB">
        <w:rPr>
          <w:rFonts w:ascii="仿宋_GB2312" w:eastAsia="仿宋_GB2312" w:hint="eastAsia"/>
          <w:sz w:val="32"/>
          <w:szCs w:val="32"/>
        </w:rPr>
        <w:t>办理县纪委交办的信访件一件。</w:t>
      </w:r>
    </w:p>
    <w:p w:rsidR="00885C13" w:rsidRPr="001676CA" w:rsidRDefault="00885C13" w:rsidP="00885C13">
      <w:pPr>
        <w:ind w:firstLine="645"/>
        <w:rPr>
          <w:rFonts w:ascii="仿宋_GB2312" w:eastAsia="仿宋_GB2312"/>
          <w:sz w:val="32"/>
          <w:szCs w:val="32"/>
        </w:rPr>
      </w:pPr>
      <w:r>
        <w:rPr>
          <w:rFonts w:ascii="仿宋_GB2312" w:eastAsia="仿宋_GB2312" w:hint="eastAsia"/>
          <w:sz w:val="32"/>
          <w:szCs w:val="32"/>
        </w:rPr>
        <w:t>自觉接受和支持配合昆明市人民检察院第一巡察组对我院开展巡察工作。对巡察组反馈的问题，我院制定整改落实方案，明确责任领导、责任部门、整改措施和时限要求。进一步提高政治站位，严肃党内政治生活，坚持从严治党、从严治检，增强党组核心力和战斗力。</w:t>
      </w:r>
    </w:p>
    <w:p w:rsidR="00885C13" w:rsidRDefault="00885C13" w:rsidP="00885C13">
      <w:pPr>
        <w:ind w:firstLine="645"/>
        <w:rPr>
          <w:rFonts w:ascii="楷体_GB2312" w:eastAsia="楷体_GB2312"/>
          <w:sz w:val="32"/>
          <w:szCs w:val="32"/>
        </w:rPr>
      </w:pPr>
      <w:r w:rsidRPr="00E1305D">
        <w:rPr>
          <w:rFonts w:ascii="楷体_GB2312" w:eastAsia="楷体_GB2312" w:hint="eastAsia"/>
          <w:sz w:val="32"/>
          <w:szCs w:val="32"/>
        </w:rPr>
        <w:t>（</w:t>
      </w:r>
      <w:r>
        <w:rPr>
          <w:rFonts w:ascii="楷体_GB2312" w:eastAsia="楷体_GB2312" w:hint="eastAsia"/>
          <w:sz w:val="32"/>
          <w:szCs w:val="32"/>
        </w:rPr>
        <w:t>六</w:t>
      </w:r>
      <w:r w:rsidRPr="00E1305D">
        <w:rPr>
          <w:rFonts w:ascii="楷体_GB2312" w:eastAsia="楷体_GB2312" w:hint="eastAsia"/>
          <w:sz w:val="32"/>
          <w:szCs w:val="32"/>
        </w:rPr>
        <w:t>）</w:t>
      </w:r>
      <w:r>
        <w:rPr>
          <w:rFonts w:ascii="楷体_GB2312" w:eastAsia="楷体_GB2312" w:hint="eastAsia"/>
          <w:sz w:val="32"/>
          <w:szCs w:val="32"/>
        </w:rPr>
        <w:t>密切联系广大群众，自觉接受监督</w:t>
      </w:r>
    </w:p>
    <w:p w:rsidR="00885C13" w:rsidRDefault="006214E8" w:rsidP="00885C13">
      <w:pPr>
        <w:ind w:firstLine="645"/>
        <w:rPr>
          <w:rFonts w:ascii="仿宋_GB2312" w:eastAsia="仿宋_GB2312"/>
          <w:sz w:val="32"/>
          <w:szCs w:val="32"/>
        </w:rPr>
      </w:pPr>
      <w:r>
        <w:rPr>
          <w:rFonts w:ascii="仿宋_GB2312" w:eastAsia="仿宋_GB2312" w:hint="eastAsia"/>
          <w:sz w:val="32"/>
          <w:szCs w:val="32"/>
        </w:rPr>
        <w:t>作为</w:t>
      </w:r>
      <w:r w:rsidR="00885C13">
        <w:rPr>
          <w:rFonts w:ascii="仿宋_GB2312" w:eastAsia="仿宋_GB2312" w:hint="eastAsia"/>
          <w:sz w:val="32"/>
          <w:szCs w:val="32"/>
        </w:rPr>
        <w:t>法律监督机关，要</w:t>
      </w:r>
      <w:r w:rsidR="00885C13" w:rsidRPr="00503485">
        <w:rPr>
          <w:rFonts w:ascii="仿宋_GB2312" w:eastAsia="仿宋_GB2312" w:hint="eastAsia"/>
          <w:sz w:val="32"/>
          <w:szCs w:val="32"/>
        </w:rPr>
        <w:t>树立监督者更应接受监督的意识，保障人民群众的知情权、表达权、监督权。</w:t>
      </w:r>
      <w:r w:rsidR="00885C13" w:rsidRPr="00C6295A">
        <w:rPr>
          <w:rFonts w:ascii="仿宋_GB2312" w:eastAsia="仿宋_GB2312" w:hint="eastAsia"/>
          <w:sz w:val="32"/>
          <w:szCs w:val="32"/>
        </w:rPr>
        <w:t>自觉把检察工作置于人大、政协和社会的监督之下，促进检察权的运行更加规范、透明。坚持执行向人大报告工作</w:t>
      </w:r>
      <w:r w:rsidR="00EE7C91">
        <w:rPr>
          <w:rFonts w:ascii="仿宋_GB2312" w:eastAsia="仿宋_GB2312" w:hint="eastAsia"/>
          <w:sz w:val="32"/>
          <w:szCs w:val="32"/>
        </w:rPr>
        <w:t>、</w:t>
      </w:r>
      <w:r w:rsidR="00885C13" w:rsidRPr="00C6295A">
        <w:rPr>
          <w:rFonts w:ascii="仿宋_GB2312" w:eastAsia="仿宋_GB2312" w:hint="eastAsia"/>
          <w:sz w:val="32"/>
          <w:szCs w:val="32"/>
        </w:rPr>
        <w:t>汇报阶段性工作和经常性联系沟通等制度。认真执行人大的各项决议，认真办理代表、委员所提议案</w:t>
      </w:r>
      <w:r w:rsidR="003C7A11">
        <w:rPr>
          <w:rFonts w:ascii="仿宋_GB2312" w:eastAsia="仿宋_GB2312" w:hint="eastAsia"/>
          <w:sz w:val="32"/>
          <w:szCs w:val="32"/>
        </w:rPr>
        <w:t>，</w:t>
      </w:r>
      <w:r w:rsidR="00885C13">
        <w:rPr>
          <w:rFonts w:eastAsia="仿宋_GB2312" w:hint="eastAsia"/>
          <w:sz w:val="32"/>
          <w:szCs w:val="32"/>
        </w:rPr>
        <w:t>听取人大代表、政协委员对检察工作的意见和建议。</w:t>
      </w:r>
      <w:r w:rsidR="00885C13">
        <w:rPr>
          <w:rFonts w:eastAsia="仿宋_GB2312" w:hint="eastAsia"/>
          <w:sz w:val="32"/>
          <w:szCs w:val="32"/>
        </w:rPr>
        <w:t>2018</w:t>
      </w:r>
      <w:r>
        <w:rPr>
          <w:rFonts w:eastAsia="仿宋_GB2312" w:hint="eastAsia"/>
          <w:sz w:val="32"/>
          <w:szCs w:val="32"/>
        </w:rPr>
        <w:t>年，</w:t>
      </w:r>
      <w:r w:rsidR="00885C13">
        <w:rPr>
          <w:rFonts w:eastAsia="仿宋_GB2312" w:hint="eastAsia"/>
          <w:sz w:val="32"/>
          <w:szCs w:val="32"/>
        </w:rPr>
        <w:t>组织观摩庭</w:t>
      </w:r>
      <w:r w:rsidR="00885C13">
        <w:rPr>
          <w:rFonts w:eastAsia="仿宋_GB2312" w:hint="eastAsia"/>
          <w:sz w:val="32"/>
          <w:szCs w:val="32"/>
        </w:rPr>
        <w:t>2</w:t>
      </w:r>
      <w:r w:rsidR="00885C13">
        <w:rPr>
          <w:rFonts w:eastAsia="仿宋_GB2312" w:hint="eastAsia"/>
          <w:sz w:val="32"/>
          <w:szCs w:val="32"/>
        </w:rPr>
        <w:t>次，选取在我县具有代表性的案件，先后邀请</w:t>
      </w:r>
      <w:r w:rsidR="00885C13">
        <w:rPr>
          <w:rFonts w:eastAsia="仿宋_GB2312" w:hint="eastAsia"/>
          <w:sz w:val="32"/>
          <w:szCs w:val="32"/>
        </w:rPr>
        <w:t>15</w:t>
      </w:r>
      <w:r w:rsidR="00885C13">
        <w:rPr>
          <w:rFonts w:eastAsia="仿宋_GB2312" w:hint="eastAsia"/>
          <w:sz w:val="32"/>
          <w:szCs w:val="32"/>
        </w:rPr>
        <w:t>名县人大代表、政协委员和人民监督</w:t>
      </w:r>
      <w:r w:rsidR="00DC55C1">
        <w:rPr>
          <w:rFonts w:eastAsia="仿宋_GB2312" w:hint="eastAsia"/>
          <w:sz w:val="32"/>
          <w:szCs w:val="32"/>
        </w:rPr>
        <w:t>员</w:t>
      </w:r>
      <w:r w:rsidR="00885C13">
        <w:rPr>
          <w:rFonts w:eastAsia="仿宋_GB2312" w:hint="eastAsia"/>
          <w:sz w:val="32"/>
          <w:szCs w:val="32"/>
        </w:rPr>
        <w:t>进行庭审观摩。</w:t>
      </w:r>
      <w:r w:rsidR="00885C13">
        <w:rPr>
          <w:rFonts w:ascii="仿宋_GB2312" w:eastAsia="仿宋_GB2312" w:hint="eastAsia"/>
          <w:sz w:val="32"/>
          <w:szCs w:val="32"/>
        </w:rPr>
        <w:t>着力</w:t>
      </w:r>
      <w:r w:rsidR="00885C13" w:rsidRPr="003527F4">
        <w:rPr>
          <w:rFonts w:ascii="仿宋_GB2312" w:eastAsia="仿宋_GB2312" w:hint="eastAsia"/>
          <w:sz w:val="32"/>
          <w:szCs w:val="32"/>
        </w:rPr>
        <w:t>构建开放、动态、透明、便民的检务公开机制,</w:t>
      </w:r>
      <w:r w:rsidR="00885C13">
        <w:rPr>
          <w:rFonts w:ascii="仿宋_GB2312" w:eastAsia="仿宋_GB2312" w:hint="eastAsia"/>
          <w:sz w:val="32"/>
          <w:szCs w:val="32"/>
        </w:rPr>
        <w:t>坚持</w:t>
      </w:r>
      <w:r w:rsidR="00885C13" w:rsidRPr="006B33F7">
        <w:rPr>
          <w:rFonts w:ascii="仿宋_GB2312" w:eastAsia="仿宋_GB2312" w:hint="eastAsia"/>
          <w:sz w:val="32"/>
          <w:szCs w:val="32"/>
        </w:rPr>
        <w:t>开展</w:t>
      </w:r>
      <w:r w:rsidR="00885C13">
        <w:rPr>
          <w:rFonts w:ascii="仿宋_GB2312" w:eastAsia="仿宋_GB2312" w:hint="eastAsia"/>
          <w:sz w:val="32"/>
          <w:szCs w:val="32"/>
        </w:rPr>
        <w:t>“宪法宣传日”、“检察开放日”等活动</w:t>
      </w:r>
      <w:r w:rsidR="00885C13" w:rsidRPr="0030727D">
        <w:rPr>
          <w:rFonts w:ascii="仿宋_GB2312" w:eastAsia="仿宋_GB2312" w:hint="eastAsia"/>
          <w:sz w:val="32"/>
          <w:szCs w:val="32"/>
        </w:rPr>
        <w:t>。通过</w:t>
      </w:r>
      <w:r w:rsidR="00885C13">
        <w:rPr>
          <w:rFonts w:ascii="仿宋_GB2312" w:eastAsia="仿宋_GB2312" w:hint="eastAsia"/>
          <w:sz w:val="32"/>
          <w:szCs w:val="32"/>
        </w:rPr>
        <w:t>政府信息公开门户网站、</w:t>
      </w:r>
      <w:proofErr w:type="gramStart"/>
      <w:r w:rsidR="00885C13">
        <w:rPr>
          <w:rFonts w:ascii="仿宋_GB2312" w:eastAsia="仿宋_GB2312" w:hint="eastAsia"/>
          <w:sz w:val="32"/>
          <w:szCs w:val="32"/>
        </w:rPr>
        <w:t>微信公众号</w:t>
      </w:r>
      <w:proofErr w:type="gramEnd"/>
      <w:r w:rsidR="00885C13">
        <w:rPr>
          <w:rFonts w:ascii="仿宋_GB2312" w:eastAsia="仿宋_GB2312" w:hint="eastAsia"/>
          <w:sz w:val="32"/>
          <w:szCs w:val="32"/>
        </w:rPr>
        <w:t>、</w:t>
      </w:r>
      <w:proofErr w:type="gramStart"/>
      <w:r w:rsidR="00885C13">
        <w:rPr>
          <w:rFonts w:ascii="仿宋_GB2312" w:eastAsia="仿宋_GB2312" w:hint="eastAsia"/>
          <w:sz w:val="32"/>
          <w:szCs w:val="32"/>
        </w:rPr>
        <w:t>官方微博</w:t>
      </w:r>
      <w:r w:rsidR="00885C13" w:rsidRPr="0030727D">
        <w:rPr>
          <w:rFonts w:ascii="仿宋_GB2312" w:eastAsia="仿宋_GB2312" w:hint="eastAsia"/>
          <w:sz w:val="32"/>
          <w:szCs w:val="32"/>
        </w:rPr>
        <w:t>等</w:t>
      </w:r>
      <w:proofErr w:type="gramEnd"/>
      <w:r w:rsidR="00885C13" w:rsidRPr="0030727D">
        <w:rPr>
          <w:rFonts w:ascii="仿宋_GB2312" w:eastAsia="仿宋_GB2312" w:hint="eastAsia"/>
          <w:sz w:val="32"/>
          <w:szCs w:val="32"/>
        </w:rPr>
        <w:t>多种渠道，主动向社会各界通报履行职责情况。</w:t>
      </w:r>
      <w:r w:rsidR="00885C13">
        <w:rPr>
          <w:rFonts w:ascii="仿宋_GB2312" w:eastAsia="仿宋_GB2312" w:hint="eastAsia"/>
          <w:sz w:val="32"/>
          <w:szCs w:val="32"/>
        </w:rPr>
        <w:t>我院长期以来坚持为我县每个村（居）委会订阅《检察日报》，用检察力量助力脱贫攻坚，2018</w:t>
      </w:r>
      <w:r w:rsidR="00DC55C1">
        <w:rPr>
          <w:rFonts w:ascii="仿宋_GB2312" w:eastAsia="仿宋_GB2312" w:hint="eastAsia"/>
          <w:sz w:val="32"/>
          <w:szCs w:val="32"/>
        </w:rPr>
        <w:t>年</w:t>
      </w:r>
      <w:r w:rsidR="00885C13">
        <w:rPr>
          <w:rFonts w:ascii="仿宋_GB2312" w:eastAsia="仿宋_GB2312" w:hint="eastAsia"/>
          <w:sz w:val="32"/>
          <w:szCs w:val="32"/>
        </w:rPr>
        <w:t>累计投入二十余万元资金用</w:t>
      </w:r>
      <w:r w:rsidR="00885C13">
        <w:rPr>
          <w:rFonts w:ascii="仿宋_GB2312" w:eastAsia="仿宋_GB2312" w:hint="eastAsia"/>
          <w:sz w:val="32"/>
          <w:szCs w:val="32"/>
        </w:rPr>
        <w:lastRenderedPageBreak/>
        <w:t>于脱贫攻坚工作。</w:t>
      </w:r>
    </w:p>
    <w:p w:rsidR="00885C13" w:rsidRDefault="00885C13" w:rsidP="00885C13">
      <w:pPr>
        <w:ind w:firstLine="645"/>
        <w:rPr>
          <w:rFonts w:ascii="仿宋_GB2312" w:eastAsia="仿宋_GB2312"/>
          <w:sz w:val="32"/>
          <w:szCs w:val="32"/>
        </w:rPr>
      </w:pPr>
      <w:r>
        <w:rPr>
          <w:rFonts w:ascii="仿宋_GB2312" w:eastAsia="仿宋_GB2312" w:hint="eastAsia"/>
          <w:sz w:val="32"/>
          <w:szCs w:val="32"/>
        </w:rPr>
        <w:t>2018年</w:t>
      </w:r>
      <w:r w:rsidRPr="00BB7DFD">
        <w:rPr>
          <w:rFonts w:ascii="仿宋_GB2312" w:eastAsia="仿宋_GB2312" w:hint="eastAsia"/>
          <w:sz w:val="32"/>
          <w:szCs w:val="32"/>
        </w:rPr>
        <w:t>，</w:t>
      </w:r>
      <w:r w:rsidR="003F467B">
        <w:rPr>
          <w:rFonts w:ascii="仿宋_GB2312" w:eastAsia="仿宋_GB2312" w:hint="eastAsia"/>
          <w:sz w:val="32"/>
          <w:szCs w:val="32"/>
        </w:rPr>
        <w:t>两个案件分别被</w:t>
      </w:r>
      <w:r w:rsidR="006214E8">
        <w:rPr>
          <w:rFonts w:ascii="仿宋_GB2312" w:eastAsia="仿宋_GB2312" w:hint="eastAsia"/>
          <w:sz w:val="32"/>
          <w:szCs w:val="32"/>
        </w:rPr>
        <w:t>市检察院评为羁押必要性审查精品案件和羁押必要性审查优秀案件。</w:t>
      </w:r>
      <w:r w:rsidR="00745070">
        <w:rPr>
          <w:rFonts w:ascii="仿宋_GB2312" w:eastAsia="仿宋_GB2312" w:hint="eastAsia"/>
          <w:sz w:val="32"/>
          <w:szCs w:val="32"/>
        </w:rPr>
        <w:t>我院</w:t>
      </w:r>
      <w:r w:rsidRPr="00BB7DFD">
        <w:rPr>
          <w:rFonts w:ascii="仿宋_GB2312" w:eastAsia="仿宋_GB2312" w:hint="eastAsia"/>
          <w:sz w:val="32"/>
          <w:szCs w:val="32"/>
        </w:rPr>
        <w:t>被县委</w:t>
      </w:r>
      <w:r>
        <w:rPr>
          <w:rFonts w:ascii="仿宋_GB2312" w:eastAsia="仿宋_GB2312" w:hint="eastAsia"/>
          <w:sz w:val="32"/>
          <w:szCs w:val="32"/>
        </w:rPr>
        <w:t>、县</w:t>
      </w:r>
      <w:r w:rsidR="006214E8">
        <w:rPr>
          <w:rFonts w:ascii="仿宋_GB2312" w:eastAsia="仿宋_GB2312" w:hint="eastAsia"/>
          <w:sz w:val="32"/>
          <w:szCs w:val="32"/>
        </w:rPr>
        <w:t>政府评为民族团结示范单位，</w:t>
      </w:r>
      <w:r w:rsidRPr="00BB7DFD">
        <w:rPr>
          <w:rFonts w:ascii="仿宋_GB2312" w:eastAsia="仿宋_GB2312" w:hint="eastAsia"/>
          <w:sz w:val="32"/>
          <w:szCs w:val="32"/>
        </w:rPr>
        <w:t>第五次省级文明单位创建工作通过考核</w:t>
      </w:r>
      <w:r>
        <w:rPr>
          <w:rFonts w:ascii="仿宋_GB2312" w:eastAsia="仿宋_GB2312" w:hint="eastAsia"/>
          <w:sz w:val="32"/>
          <w:szCs w:val="32"/>
        </w:rPr>
        <w:t>，并已经</w:t>
      </w:r>
      <w:r w:rsidRPr="00BB7DFD">
        <w:rPr>
          <w:rFonts w:ascii="仿宋_GB2312" w:eastAsia="仿宋_GB2312" w:hint="eastAsia"/>
          <w:sz w:val="32"/>
          <w:szCs w:val="32"/>
        </w:rPr>
        <w:t>公示。云南法制报</w:t>
      </w:r>
      <w:r>
        <w:rPr>
          <w:rFonts w:ascii="仿宋_GB2312" w:eastAsia="仿宋_GB2312" w:hint="eastAsia"/>
          <w:sz w:val="32"/>
          <w:szCs w:val="32"/>
        </w:rPr>
        <w:t>先后</w:t>
      </w:r>
      <w:r w:rsidRPr="00BB7DFD">
        <w:rPr>
          <w:rFonts w:ascii="仿宋_GB2312" w:eastAsia="仿宋_GB2312" w:hint="eastAsia"/>
          <w:sz w:val="32"/>
          <w:szCs w:val="32"/>
        </w:rPr>
        <w:t>7次报道了我院的先进事迹和</w:t>
      </w:r>
      <w:r>
        <w:rPr>
          <w:rFonts w:ascii="仿宋_GB2312" w:eastAsia="仿宋_GB2312" w:hint="eastAsia"/>
          <w:sz w:val="32"/>
          <w:szCs w:val="32"/>
        </w:rPr>
        <w:t>检察</w:t>
      </w:r>
      <w:r w:rsidRPr="00BB7DFD">
        <w:rPr>
          <w:rFonts w:ascii="仿宋_GB2312" w:eastAsia="仿宋_GB2312" w:hint="eastAsia"/>
          <w:sz w:val="32"/>
          <w:szCs w:val="32"/>
        </w:rPr>
        <w:t>工作亮点。</w:t>
      </w:r>
      <w:r w:rsidRPr="00CB546B">
        <w:rPr>
          <w:rFonts w:ascii="仿宋_GB2312" w:eastAsia="仿宋_GB2312" w:hint="eastAsia"/>
          <w:sz w:val="32"/>
          <w:szCs w:val="32"/>
        </w:rPr>
        <w:t>这些成绩的取得，是县委和上级检察院的领导、人大监督、政府关心、政协民主监督</w:t>
      </w:r>
      <w:r w:rsidR="00DC55C1">
        <w:rPr>
          <w:rFonts w:ascii="仿宋_GB2312" w:eastAsia="仿宋_GB2312" w:hint="eastAsia"/>
          <w:sz w:val="32"/>
          <w:szCs w:val="32"/>
        </w:rPr>
        <w:t>以及</w:t>
      </w:r>
      <w:r w:rsidRPr="00CB546B">
        <w:rPr>
          <w:rFonts w:ascii="仿宋_GB2312" w:eastAsia="仿宋_GB2312" w:hint="eastAsia"/>
          <w:sz w:val="32"/>
          <w:szCs w:val="32"/>
        </w:rPr>
        <w:t>人民群众大力支持的结果。在此，我代表县检察院全体干警，向县委、人大、政府、政协及社会各界，向一贯支持检察工作的各位人大代表、政协委员表示衷心的感谢！</w:t>
      </w:r>
    </w:p>
    <w:p w:rsidR="00885C13" w:rsidRPr="00BB7DFD" w:rsidRDefault="00885C13" w:rsidP="00885C13">
      <w:pPr>
        <w:ind w:firstLine="645"/>
        <w:rPr>
          <w:rFonts w:ascii="仿宋_GB2312" w:eastAsia="仿宋_GB2312"/>
          <w:sz w:val="32"/>
          <w:szCs w:val="32"/>
        </w:rPr>
      </w:pPr>
      <w:r w:rsidRPr="003B25D9">
        <w:rPr>
          <w:rFonts w:ascii="仿宋_GB2312" w:eastAsia="仿宋_GB2312" w:hint="eastAsia"/>
          <w:sz w:val="32"/>
          <w:szCs w:val="32"/>
        </w:rPr>
        <w:t>在取得成绩的同时，</w:t>
      </w:r>
      <w:r w:rsidR="006214E8">
        <w:rPr>
          <w:rFonts w:ascii="仿宋_GB2312" w:eastAsia="仿宋_GB2312" w:hint="eastAsia"/>
          <w:sz w:val="32"/>
          <w:szCs w:val="32"/>
        </w:rPr>
        <w:t>在全面深化改革、推进法治建设的新形势下，</w:t>
      </w:r>
      <w:r w:rsidRPr="00BB7DFD">
        <w:rPr>
          <w:rFonts w:ascii="仿宋_GB2312" w:eastAsia="仿宋_GB2312" w:hint="eastAsia"/>
          <w:sz w:val="32"/>
          <w:szCs w:val="32"/>
        </w:rPr>
        <w:t>工作中还存在一定差距，主要表现在以下方面：</w:t>
      </w:r>
    </w:p>
    <w:p w:rsidR="00885C13" w:rsidRDefault="00885C13" w:rsidP="00885C13">
      <w:pPr>
        <w:ind w:firstLine="645"/>
        <w:rPr>
          <w:rFonts w:ascii="仿宋_GB2312" w:eastAsia="仿宋_GB2312"/>
          <w:sz w:val="32"/>
          <w:szCs w:val="32"/>
        </w:rPr>
      </w:pPr>
      <w:r w:rsidRPr="00BB7DFD">
        <w:rPr>
          <w:rFonts w:ascii="仿宋_GB2312" w:eastAsia="仿宋_GB2312" w:hint="eastAsia"/>
          <w:sz w:val="32"/>
          <w:szCs w:val="32"/>
        </w:rPr>
        <w:t>一是内设机构实质化运行还有待进一步</w:t>
      </w:r>
      <w:r w:rsidR="003C7A11">
        <w:rPr>
          <w:rFonts w:ascii="仿宋_GB2312" w:eastAsia="仿宋_GB2312" w:hint="eastAsia"/>
          <w:sz w:val="32"/>
          <w:szCs w:val="32"/>
        </w:rPr>
        <w:t>深入，</w:t>
      </w:r>
      <w:r w:rsidRPr="003B25D9">
        <w:rPr>
          <w:rFonts w:ascii="仿宋_GB2312" w:eastAsia="仿宋_GB2312" w:hint="eastAsia"/>
          <w:sz w:val="32"/>
          <w:szCs w:val="32"/>
        </w:rPr>
        <w:t>多重司法改革任务叠加，在更新观念、转换工作模式等方面还有许多工作</w:t>
      </w:r>
      <w:r w:rsidR="00D35D3A">
        <w:rPr>
          <w:rFonts w:ascii="仿宋_GB2312" w:eastAsia="仿宋_GB2312" w:hint="eastAsia"/>
          <w:sz w:val="32"/>
          <w:szCs w:val="32"/>
        </w:rPr>
        <w:t>需要落实</w:t>
      </w:r>
      <w:r>
        <w:rPr>
          <w:rFonts w:ascii="仿宋_GB2312" w:eastAsia="仿宋_GB2312" w:hint="eastAsia"/>
          <w:sz w:val="32"/>
          <w:szCs w:val="32"/>
        </w:rPr>
        <w:t>；</w:t>
      </w:r>
      <w:r w:rsidR="003C7A11">
        <w:rPr>
          <w:rFonts w:ascii="仿宋_GB2312" w:eastAsia="仿宋_GB2312" w:hint="eastAsia"/>
          <w:sz w:val="32"/>
          <w:szCs w:val="32"/>
        </w:rPr>
        <w:t>二</w:t>
      </w:r>
      <w:r w:rsidRPr="00BB7DFD">
        <w:rPr>
          <w:rFonts w:ascii="仿宋_GB2312" w:eastAsia="仿宋_GB2312" w:hint="eastAsia"/>
          <w:sz w:val="32"/>
          <w:szCs w:val="32"/>
        </w:rPr>
        <w:t>是</w:t>
      </w:r>
      <w:r w:rsidR="00D35D3A">
        <w:rPr>
          <w:rFonts w:ascii="仿宋_GB2312" w:eastAsia="仿宋_GB2312" w:hint="eastAsia"/>
          <w:sz w:val="32"/>
          <w:szCs w:val="32"/>
        </w:rPr>
        <w:t>我院检察</w:t>
      </w:r>
      <w:r w:rsidR="00D35D3A" w:rsidRPr="003B25D9">
        <w:rPr>
          <w:rFonts w:ascii="仿宋_GB2312" w:eastAsia="仿宋_GB2312" w:hint="eastAsia"/>
          <w:sz w:val="32"/>
          <w:szCs w:val="32"/>
        </w:rPr>
        <w:t>人才结构仍然需要进一步</w:t>
      </w:r>
      <w:r w:rsidR="00D35D3A">
        <w:rPr>
          <w:rFonts w:ascii="仿宋_GB2312" w:eastAsia="仿宋_GB2312" w:hint="eastAsia"/>
          <w:sz w:val="32"/>
          <w:szCs w:val="32"/>
        </w:rPr>
        <w:t>优化和提升</w:t>
      </w:r>
      <w:r w:rsidR="00D35D3A" w:rsidRPr="003B25D9">
        <w:rPr>
          <w:rFonts w:ascii="仿宋_GB2312" w:eastAsia="仿宋_GB2312" w:hint="eastAsia"/>
          <w:sz w:val="32"/>
          <w:szCs w:val="32"/>
        </w:rPr>
        <w:t>，</w:t>
      </w:r>
      <w:r w:rsidRPr="003B25D9">
        <w:rPr>
          <w:rFonts w:ascii="仿宋_GB2312" w:eastAsia="仿宋_GB2312" w:hint="eastAsia"/>
          <w:sz w:val="32"/>
          <w:szCs w:val="32"/>
        </w:rPr>
        <w:t>检察干警的业务培训措施和力度还不够</w:t>
      </w:r>
      <w:r w:rsidR="00D35D3A">
        <w:rPr>
          <w:rFonts w:ascii="仿宋_GB2312" w:eastAsia="仿宋_GB2312" w:hint="eastAsia"/>
          <w:sz w:val="32"/>
          <w:szCs w:val="32"/>
        </w:rPr>
        <w:t>，需要进一步完善培训</w:t>
      </w:r>
      <w:r w:rsidR="003C7A11">
        <w:rPr>
          <w:rFonts w:ascii="仿宋_GB2312" w:eastAsia="仿宋_GB2312" w:hint="eastAsia"/>
          <w:sz w:val="32"/>
          <w:szCs w:val="32"/>
        </w:rPr>
        <w:t>内容</w:t>
      </w:r>
      <w:r w:rsidR="00D35D3A">
        <w:rPr>
          <w:rFonts w:ascii="仿宋_GB2312" w:eastAsia="仿宋_GB2312" w:hint="eastAsia"/>
          <w:sz w:val="32"/>
          <w:szCs w:val="32"/>
        </w:rPr>
        <w:t>和培训方式</w:t>
      </w:r>
      <w:r>
        <w:rPr>
          <w:rFonts w:ascii="仿宋_GB2312" w:eastAsia="仿宋_GB2312" w:hint="eastAsia"/>
          <w:sz w:val="32"/>
          <w:szCs w:val="32"/>
        </w:rPr>
        <w:t>；</w:t>
      </w:r>
      <w:r w:rsidR="003C7A11">
        <w:rPr>
          <w:rFonts w:ascii="仿宋_GB2312" w:eastAsia="仿宋_GB2312" w:hint="eastAsia"/>
          <w:sz w:val="32"/>
          <w:szCs w:val="32"/>
        </w:rPr>
        <w:t>三</w:t>
      </w:r>
      <w:r w:rsidRPr="00BB7DFD">
        <w:rPr>
          <w:rFonts w:ascii="仿宋_GB2312" w:eastAsia="仿宋_GB2312" w:hint="eastAsia"/>
          <w:sz w:val="32"/>
          <w:szCs w:val="32"/>
        </w:rPr>
        <w:t>是</w:t>
      </w:r>
      <w:r w:rsidRPr="003B25D9">
        <w:rPr>
          <w:rFonts w:ascii="仿宋_GB2312" w:eastAsia="仿宋_GB2312" w:hint="eastAsia"/>
          <w:sz w:val="32"/>
          <w:szCs w:val="32"/>
        </w:rPr>
        <w:t>检察人员分类管理，以及考核评价机制还有待进一步细化和完善。对这些问题，我们将高度重视，在今后工作中切实加以解决。</w:t>
      </w:r>
    </w:p>
    <w:p w:rsidR="00885C13" w:rsidRDefault="00885C13" w:rsidP="00885C13">
      <w:pPr>
        <w:ind w:firstLineChars="200" w:firstLine="640"/>
        <w:rPr>
          <w:rFonts w:ascii="黑体" w:eastAsia="黑体" w:hAnsi="黑体"/>
          <w:sz w:val="32"/>
          <w:szCs w:val="32"/>
        </w:rPr>
      </w:pPr>
      <w:r>
        <w:rPr>
          <w:rFonts w:ascii="黑体" w:eastAsia="黑体" w:hAnsi="黑体" w:hint="eastAsia"/>
          <w:sz w:val="32"/>
          <w:szCs w:val="32"/>
        </w:rPr>
        <w:t>二、2019年工作计划</w:t>
      </w:r>
    </w:p>
    <w:p w:rsidR="00885C13" w:rsidRDefault="006214E8" w:rsidP="00885C13">
      <w:pPr>
        <w:ind w:firstLine="645"/>
        <w:rPr>
          <w:rFonts w:ascii="仿宋_GB2312" w:eastAsia="仿宋_GB2312"/>
          <w:sz w:val="32"/>
          <w:szCs w:val="32"/>
        </w:rPr>
      </w:pPr>
      <w:r>
        <w:rPr>
          <w:rFonts w:ascii="仿宋_GB2312" w:eastAsia="仿宋_GB2312" w:hint="eastAsia"/>
          <w:sz w:val="32"/>
          <w:szCs w:val="32"/>
        </w:rPr>
        <w:t>2019年</w:t>
      </w:r>
      <w:r w:rsidR="00885C13">
        <w:rPr>
          <w:rFonts w:ascii="仿宋_GB2312" w:eastAsia="仿宋_GB2312" w:hint="eastAsia"/>
          <w:sz w:val="32"/>
          <w:szCs w:val="32"/>
        </w:rPr>
        <w:t>，石林检察工作的总体要求和目标任务是：</w:t>
      </w:r>
      <w:r w:rsidR="00885C13" w:rsidRPr="002E4960">
        <w:rPr>
          <w:rFonts w:ascii="仿宋_GB2312" w:eastAsia="仿宋_GB2312" w:hint="eastAsia"/>
          <w:b/>
          <w:sz w:val="32"/>
          <w:szCs w:val="32"/>
        </w:rPr>
        <w:t>高举中国特色社会主义伟大旗帜，</w:t>
      </w:r>
      <w:r w:rsidR="00885C13">
        <w:rPr>
          <w:rFonts w:ascii="仿宋_GB2312" w:eastAsia="仿宋_GB2312" w:hint="eastAsia"/>
          <w:b/>
          <w:sz w:val="32"/>
          <w:szCs w:val="32"/>
        </w:rPr>
        <w:t>以</w:t>
      </w:r>
      <w:r w:rsidR="00885C13" w:rsidRPr="000D07E3">
        <w:rPr>
          <w:rFonts w:ascii="仿宋_GB2312" w:eastAsia="仿宋_GB2312" w:hint="eastAsia"/>
          <w:b/>
          <w:sz w:val="32"/>
          <w:szCs w:val="32"/>
        </w:rPr>
        <w:t>习近平新时代中国特色社会主义思想</w:t>
      </w:r>
      <w:r w:rsidR="00885C13">
        <w:rPr>
          <w:rFonts w:ascii="仿宋_GB2312" w:eastAsia="仿宋_GB2312" w:hint="eastAsia"/>
          <w:b/>
          <w:sz w:val="32"/>
          <w:szCs w:val="32"/>
        </w:rPr>
        <w:t>为指导，深入</w:t>
      </w:r>
      <w:r w:rsidR="00885C13" w:rsidRPr="000D07E3">
        <w:rPr>
          <w:rFonts w:ascii="仿宋_GB2312" w:eastAsia="仿宋_GB2312" w:hint="eastAsia"/>
          <w:b/>
          <w:sz w:val="32"/>
          <w:szCs w:val="32"/>
        </w:rPr>
        <w:t>学习</w:t>
      </w:r>
      <w:r w:rsidR="00885C13">
        <w:rPr>
          <w:rFonts w:ascii="仿宋_GB2312" w:eastAsia="仿宋_GB2312" w:hint="eastAsia"/>
          <w:b/>
          <w:sz w:val="32"/>
          <w:szCs w:val="32"/>
        </w:rPr>
        <w:t>贯彻党的十九大精神</w:t>
      </w:r>
      <w:r w:rsidR="00885C13" w:rsidRPr="000D07E3">
        <w:rPr>
          <w:rFonts w:ascii="仿宋_GB2312" w:eastAsia="仿宋_GB2312" w:hint="eastAsia"/>
          <w:b/>
          <w:sz w:val="32"/>
          <w:szCs w:val="32"/>
        </w:rPr>
        <w:t>。</w:t>
      </w:r>
      <w:r w:rsidR="00885C13" w:rsidRPr="004E4E0D">
        <w:rPr>
          <w:rFonts w:ascii="仿宋_GB2312" w:eastAsia="仿宋_GB2312" w:hint="eastAsia"/>
          <w:b/>
          <w:sz w:val="32"/>
          <w:szCs w:val="32"/>
        </w:rPr>
        <w:t>增强“四个意识”，坚定“四个自信”，做到“两个维护”</w:t>
      </w:r>
      <w:r w:rsidR="00885C13">
        <w:rPr>
          <w:rFonts w:ascii="仿宋_GB2312" w:eastAsia="仿宋_GB2312" w:hint="eastAsia"/>
          <w:b/>
          <w:sz w:val="32"/>
          <w:szCs w:val="32"/>
        </w:rPr>
        <w:t>。</w:t>
      </w:r>
      <w:r w:rsidR="00885C13" w:rsidRPr="004E4E0D">
        <w:rPr>
          <w:rFonts w:ascii="仿宋_GB2312" w:eastAsia="仿宋_GB2312" w:hint="eastAsia"/>
          <w:b/>
          <w:sz w:val="32"/>
          <w:szCs w:val="32"/>
        </w:rPr>
        <w:t>继续</w:t>
      </w:r>
      <w:r w:rsidR="00885C13">
        <w:rPr>
          <w:rFonts w:ascii="仿宋_GB2312" w:eastAsia="仿宋_GB2312" w:hint="eastAsia"/>
          <w:b/>
          <w:sz w:val="32"/>
          <w:szCs w:val="32"/>
        </w:rPr>
        <w:t>聚焦</w:t>
      </w:r>
      <w:r w:rsidR="00885C13" w:rsidRPr="004E4E0D">
        <w:rPr>
          <w:rFonts w:ascii="仿宋_GB2312" w:eastAsia="仿宋_GB2312" w:hint="eastAsia"/>
          <w:b/>
          <w:sz w:val="32"/>
          <w:szCs w:val="32"/>
        </w:rPr>
        <w:t>“三大攻坚战”，推进</w:t>
      </w:r>
      <w:r w:rsidR="00885C13" w:rsidRPr="004E4E0D">
        <w:rPr>
          <w:rFonts w:ascii="仿宋_GB2312" w:eastAsia="仿宋_GB2312"/>
          <w:b/>
          <w:sz w:val="32"/>
          <w:szCs w:val="32"/>
        </w:rPr>
        <w:t>扫黑除恶专项斗争</w:t>
      </w:r>
      <w:r w:rsidR="00885C13">
        <w:rPr>
          <w:rFonts w:ascii="仿宋_GB2312" w:eastAsia="仿宋_GB2312" w:hint="eastAsia"/>
          <w:b/>
          <w:sz w:val="32"/>
          <w:szCs w:val="32"/>
        </w:rPr>
        <w:t>，</w:t>
      </w:r>
      <w:r w:rsidR="00885C13" w:rsidRPr="001C4758">
        <w:rPr>
          <w:rFonts w:ascii="仿宋_GB2312" w:eastAsia="仿宋_GB2312"/>
          <w:b/>
          <w:sz w:val="32"/>
          <w:szCs w:val="32"/>
        </w:rPr>
        <w:t>履行好维护国家政治安全、确保社会大</w:t>
      </w:r>
      <w:r w:rsidR="00885C13" w:rsidRPr="001C4758">
        <w:rPr>
          <w:rFonts w:ascii="仿宋_GB2312" w:eastAsia="仿宋_GB2312"/>
          <w:b/>
          <w:sz w:val="32"/>
          <w:szCs w:val="32"/>
        </w:rPr>
        <w:lastRenderedPageBreak/>
        <w:t>局稳定、促进社会公平正义、保障人民安居乐业的主要任务</w:t>
      </w:r>
      <w:r w:rsidR="00885C13" w:rsidRPr="001C4758">
        <w:rPr>
          <w:rFonts w:ascii="仿宋_GB2312" w:eastAsia="仿宋_GB2312" w:hint="eastAsia"/>
          <w:b/>
          <w:sz w:val="32"/>
          <w:szCs w:val="32"/>
        </w:rPr>
        <w:t>，</w:t>
      </w:r>
      <w:r w:rsidR="00885C13" w:rsidRPr="001C4758">
        <w:rPr>
          <w:rFonts w:ascii="仿宋_GB2312" w:eastAsia="仿宋_GB2312"/>
          <w:b/>
          <w:sz w:val="32"/>
          <w:szCs w:val="32"/>
        </w:rPr>
        <w:t>增强人民群众获得感、幸福感、安全感</w:t>
      </w:r>
      <w:r w:rsidR="00885C13" w:rsidRPr="000D07E3">
        <w:rPr>
          <w:rFonts w:ascii="仿宋_GB2312" w:eastAsia="仿宋_GB2312" w:hint="eastAsia"/>
          <w:b/>
          <w:sz w:val="32"/>
          <w:szCs w:val="32"/>
        </w:rPr>
        <w:t>。</w:t>
      </w:r>
      <w:r w:rsidR="00885C13" w:rsidRPr="00E024A3">
        <w:rPr>
          <w:rFonts w:ascii="仿宋_GB2312" w:eastAsia="仿宋_GB2312" w:hint="eastAsia"/>
          <w:b/>
          <w:sz w:val="32"/>
          <w:szCs w:val="32"/>
        </w:rPr>
        <w:t>为石林建设国际知名旅游胜地</w:t>
      </w:r>
      <w:proofErr w:type="gramStart"/>
      <w:r w:rsidR="00885C13" w:rsidRPr="00E024A3">
        <w:rPr>
          <w:rFonts w:ascii="仿宋_GB2312" w:eastAsia="仿宋_GB2312" w:hint="eastAsia"/>
          <w:b/>
          <w:sz w:val="32"/>
          <w:szCs w:val="32"/>
        </w:rPr>
        <w:t>作出</w:t>
      </w:r>
      <w:proofErr w:type="gramEnd"/>
      <w:r w:rsidR="00885C13" w:rsidRPr="00E024A3">
        <w:rPr>
          <w:rFonts w:ascii="仿宋_GB2312" w:eastAsia="仿宋_GB2312" w:hint="eastAsia"/>
          <w:b/>
          <w:sz w:val="32"/>
          <w:szCs w:val="32"/>
        </w:rPr>
        <w:t>积极贡献，以优异成绩庆祝中华人民共和国成立70周年。</w:t>
      </w:r>
      <w:r w:rsidR="00885C13" w:rsidRPr="003B25D9">
        <w:rPr>
          <w:rFonts w:ascii="仿宋_GB2312" w:eastAsia="仿宋_GB2312" w:hint="eastAsia"/>
          <w:sz w:val="32"/>
          <w:szCs w:val="32"/>
        </w:rPr>
        <w:t>重点抓好以下几个方面的工作：</w:t>
      </w:r>
    </w:p>
    <w:p w:rsidR="00885C13" w:rsidRDefault="00885C13" w:rsidP="00885C13">
      <w:pPr>
        <w:ind w:firstLine="645"/>
        <w:rPr>
          <w:rFonts w:ascii="楷体" w:eastAsia="楷体" w:hAnsi="楷体" w:cs="楷体"/>
          <w:sz w:val="32"/>
          <w:szCs w:val="32"/>
        </w:rPr>
      </w:pPr>
      <w:r>
        <w:rPr>
          <w:rFonts w:ascii="楷体" w:eastAsia="楷体" w:hAnsi="楷体" w:cs="楷体" w:hint="eastAsia"/>
          <w:sz w:val="32"/>
          <w:szCs w:val="32"/>
        </w:rPr>
        <w:t>（一）</w:t>
      </w:r>
      <w:r w:rsidRPr="000A1121">
        <w:rPr>
          <w:rFonts w:ascii="楷体" w:eastAsia="楷体" w:hAnsi="楷体" w:cs="楷体"/>
          <w:sz w:val="32"/>
          <w:szCs w:val="32"/>
        </w:rPr>
        <w:t>坚持执法为民</w:t>
      </w:r>
      <w:r w:rsidRPr="000A1121">
        <w:rPr>
          <w:rFonts w:ascii="楷体" w:eastAsia="楷体" w:hAnsi="楷体" w:cs="楷体" w:hint="eastAsia"/>
          <w:sz w:val="32"/>
          <w:szCs w:val="32"/>
        </w:rPr>
        <w:t>，全力维护社会和谐稳定</w:t>
      </w:r>
    </w:p>
    <w:p w:rsidR="00885C13" w:rsidRPr="000A1121" w:rsidRDefault="003C7A11" w:rsidP="00885C13">
      <w:pPr>
        <w:ind w:firstLine="645"/>
        <w:rPr>
          <w:rFonts w:ascii="楷体" w:eastAsia="楷体" w:hAnsi="楷体" w:cs="楷体"/>
          <w:sz w:val="32"/>
          <w:szCs w:val="32"/>
        </w:rPr>
      </w:pPr>
      <w:r>
        <w:rPr>
          <w:rFonts w:ascii="仿宋_GB2312" w:eastAsia="仿宋_GB2312" w:hAnsi="Arial" w:cs="Arial" w:hint="eastAsia"/>
          <w:sz w:val="32"/>
          <w:szCs w:val="32"/>
        </w:rPr>
        <w:t>认真贯彻落实最高人检察院制定的《2018-2022年检察改革工作规划》，</w:t>
      </w:r>
      <w:r w:rsidR="00D85A28">
        <w:rPr>
          <w:rFonts w:ascii="仿宋_GB2312" w:eastAsia="仿宋_GB2312" w:hAnsi="Arial" w:cs="Arial" w:hint="eastAsia"/>
          <w:sz w:val="32"/>
          <w:szCs w:val="32"/>
        </w:rPr>
        <w:t>推动检察职能更充分、更全面履行，为人民群众提供更优质的检察产品。</w:t>
      </w:r>
      <w:r w:rsidR="00885C13">
        <w:rPr>
          <w:rFonts w:ascii="仿宋_GB2312" w:eastAsia="仿宋_GB2312" w:hAnsi="Arial" w:cs="Arial" w:hint="eastAsia"/>
          <w:sz w:val="32"/>
          <w:szCs w:val="32"/>
        </w:rPr>
        <w:t>充分认识新形势下打击刑事犯罪，维护社会和谐稳定的重要性、艰巨性、复杂性和长期性。</w:t>
      </w:r>
      <w:r w:rsidR="00885C13" w:rsidRPr="00023A12">
        <w:rPr>
          <w:rFonts w:ascii="仿宋_GB2312" w:eastAsia="仿宋_GB2312" w:hAnsi="Arial" w:cs="Arial" w:hint="eastAsia"/>
          <w:sz w:val="32"/>
          <w:szCs w:val="32"/>
        </w:rPr>
        <w:t>依法履行批捕、起诉等职能，把打击重点对准危害公共安全犯罪</w:t>
      </w:r>
      <w:r w:rsidR="00885C13">
        <w:rPr>
          <w:rFonts w:ascii="仿宋_GB2312" w:eastAsia="仿宋_GB2312" w:hAnsi="Arial" w:cs="Arial" w:hint="eastAsia"/>
          <w:sz w:val="32"/>
          <w:szCs w:val="32"/>
        </w:rPr>
        <w:t>、严重暴力犯罪、黑恶势力犯罪、</w:t>
      </w:r>
      <w:proofErr w:type="gramStart"/>
      <w:r w:rsidR="00885C13">
        <w:rPr>
          <w:rFonts w:ascii="仿宋_GB2312" w:eastAsia="仿宋_GB2312" w:hAnsi="Arial" w:cs="Arial" w:hint="eastAsia"/>
          <w:sz w:val="32"/>
          <w:szCs w:val="32"/>
        </w:rPr>
        <w:t>涉众型经济</w:t>
      </w:r>
      <w:proofErr w:type="gramEnd"/>
      <w:r w:rsidR="00885C13">
        <w:rPr>
          <w:rFonts w:ascii="仿宋_GB2312" w:eastAsia="仿宋_GB2312" w:hAnsi="Arial" w:cs="Arial" w:hint="eastAsia"/>
          <w:sz w:val="32"/>
          <w:szCs w:val="32"/>
        </w:rPr>
        <w:t>犯罪和“黄赌毒”等犯罪。</w:t>
      </w:r>
      <w:r w:rsidR="00885C13">
        <w:rPr>
          <w:rFonts w:eastAsia="仿宋_GB2312"/>
          <w:kern w:val="0"/>
          <w:sz w:val="32"/>
          <w:szCs w:val="32"/>
        </w:rPr>
        <w:t>把扫黑除恶专项斗争作为</w:t>
      </w:r>
      <w:r>
        <w:rPr>
          <w:rFonts w:eastAsia="仿宋_GB2312" w:hint="eastAsia"/>
          <w:kern w:val="0"/>
          <w:sz w:val="32"/>
          <w:szCs w:val="32"/>
        </w:rPr>
        <w:t>当前检察工作的首要政治任务。</w:t>
      </w:r>
      <w:r w:rsidR="00885C13" w:rsidRPr="00F46A0E">
        <w:rPr>
          <w:rFonts w:eastAsia="仿宋_GB2312"/>
          <w:kern w:val="0"/>
          <w:sz w:val="32"/>
          <w:szCs w:val="32"/>
        </w:rPr>
        <w:t>认真落实</w:t>
      </w:r>
      <w:r w:rsidR="00885C13" w:rsidRPr="00F46A0E">
        <w:rPr>
          <w:rFonts w:eastAsia="仿宋_GB2312"/>
          <w:kern w:val="0"/>
          <w:sz w:val="32"/>
          <w:szCs w:val="32"/>
        </w:rPr>
        <w:t>“</w:t>
      </w:r>
      <w:r w:rsidR="00885C13" w:rsidRPr="00F46A0E">
        <w:rPr>
          <w:rFonts w:eastAsia="仿宋_GB2312"/>
          <w:kern w:val="0"/>
          <w:sz w:val="32"/>
          <w:szCs w:val="32"/>
        </w:rPr>
        <w:t>两高两部</w:t>
      </w:r>
      <w:r w:rsidR="00885C13" w:rsidRPr="00F46A0E">
        <w:rPr>
          <w:rFonts w:eastAsia="仿宋_GB2312"/>
          <w:kern w:val="0"/>
          <w:sz w:val="32"/>
          <w:szCs w:val="32"/>
        </w:rPr>
        <w:t>”</w:t>
      </w:r>
      <w:r w:rsidR="00885C13" w:rsidRPr="00F46A0E">
        <w:rPr>
          <w:rFonts w:eastAsia="仿宋_GB2312"/>
          <w:kern w:val="0"/>
          <w:sz w:val="32"/>
          <w:szCs w:val="32"/>
        </w:rPr>
        <w:t>《关于办理黑恶势</w:t>
      </w:r>
      <w:r w:rsidR="00885C13">
        <w:rPr>
          <w:rFonts w:eastAsia="仿宋_GB2312"/>
          <w:kern w:val="0"/>
          <w:sz w:val="32"/>
          <w:szCs w:val="32"/>
        </w:rPr>
        <w:t>力犯罪案件若干问题的指导意见》，突出打击重点，针对人民群众反映</w:t>
      </w:r>
      <w:r w:rsidR="00885C13" w:rsidRPr="00F46A0E">
        <w:rPr>
          <w:rFonts w:eastAsia="仿宋_GB2312"/>
          <w:kern w:val="0"/>
          <w:sz w:val="32"/>
          <w:szCs w:val="32"/>
        </w:rPr>
        <w:t>强烈的黑恶势力犯罪及其</w:t>
      </w:r>
      <w:r w:rsidR="00885C13" w:rsidRPr="00F46A0E">
        <w:rPr>
          <w:rFonts w:eastAsia="仿宋_GB2312"/>
          <w:kern w:val="0"/>
          <w:sz w:val="32"/>
          <w:szCs w:val="32"/>
        </w:rPr>
        <w:t>“</w:t>
      </w:r>
      <w:r w:rsidR="00885C13" w:rsidRPr="00F46A0E">
        <w:rPr>
          <w:rFonts w:eastAsia="仿宋_GB2312"/>
          <w:kern w:val="0"/>
          <w:sz w:val="32"/>
          <w:szCs w:val="32"/>
        </w:rPr>
        <w:t>保护伞</w:t>
      </w:r>
      <w:r w:rsidR="00885C13" w:rsidRPr="00F46A0E">
        <w:rPr>
          <w:rFonts w:eastAsia="仿宋_GB2312"/>
          <w:kern w:val="0"/>
          <w:sz w:val="32"/>
          <w:szCs w:val="32"/>
        </w:rPr>
        <w:t>”</w:t>
      </w:r>
      <w:r w:rsidR="00885C13">
        <w:rPr>
          <w:rFonts w:eastAsia="仿宋_GB2312" w:hint="eastAsia"/>
          <w:kern w:val="0"/>
          <w:sz w:val="32"/>
          <w:szCs w:val="32"/>
        </w:rPr>
        <w:t>、</w:t>
      </w:r>
      <w:r w:rsidR="00885C13" w:rsidRPr="00F46A0E">
        <w:rPr>
          <w:rFonts w:eastAsia="仿宋_GB2312"/>
          <w:kern w:val="0"/>
          <w:sz w:val="32"/>
          <w:szCs w:val="32"/>
        </w:rPr>
        <w:t>“</w:t>
      </w:r>
      <w:r w:rsidR="00885C13" w:rsidRPr="00F46A0E">
        <w:rPr>
          <w:rFonts w:eastAsia="仿宋_GB2312"/>
          <w:kern w:val="0"/>
          <w:sz w:val="32"/>
          <w:szCs w:val="32"/>
        </w:rPr>
        <w:t>关系网</w:t>
      </w:r>
      <w:r w:rsidR="00885C13" w:rsidRPr="00F46A0E">
        <w:rPr>
          <w:rFonts w:eastAsia="仿宋_GB2312"/>
          <w:kern w:val="0"/>
          <w:sz w:val="32"/>
          <w:szCs w:val="32"/>
        </w:rPr>
        <w:t>”</w:t>
      </w:r>
      <w:r w:rsidR="00885C13" w:rsidRPr="00F46A0E">
        <w:rPr>
          <w:rFonts w:eastAsia="仿宋_GB2312"/>
          <w:kern w:val="0"/>
          <w:sz w:val="32"/>
          <w:szCs w:val="32"/>
        </w:rPr>
        <w:t>，</w:t>
      </w:r>
      <w:r w:rsidR="00885C13">
        <w:rPr>
          <w:rFonts w:eastAsia="仿宋_GB2312" w:hint="eastAsia"/>
          <w:kern w:val="0"/>
          <w:sz w:val="32"/>
          <w:szCs w:val="32"/>
        </w:rPr>
        <w:t>实施精准</w:t>
      </w:r>
      <w:r w:rsidR="00885C13" w:rsidRPr="00F46A0E">
        <w:rPr>
          <w:rFonts w:eastAsia="仿宋_GB2312"/>
          <w:kern w:val="0"/>
          <w:sz w:val="32"/>
          <w:szCs w:val="32"/>
        </w:rPr>
        <w:t>打击</w:t>
      </w:r>
      <w:r w:rsidR="00885C13">
        <w:rPr>
          <w:rFonts w:eastAsia="仿宋_GB2312" w:hint="eastAsia"/>
          <w:kern w:val="0"/>
          <w:sz w:val="32"/>
          <w:szCs w:val="32"/>
        </w:rPr>
        <w:t>，</w:t>
      </w:r>
      <w:r w:rsidR="00885C13" w:rsidRPr="00023A12">
        <w:rPr>
          <w:rFonts w:ascii="仿宋_GB2312" w:eastAsia="仿宋_GB2312" w:hAnsi="Arial" w:cs="Arial" w:hint="eastAsia"/>
          <w:sz w:val="32"/>
          <w:szCs w:val="32"/>
        </w:rPr>
        <w:t>切实增强人民群众的安全感。</w:t>
      </w:r>
    </w:p>
    <w:p w:rsidR="00885C13" w:rsidRDefault="00885C13" w:rsidP="00885C13">
      <w:pPr>
        <w:ind w:firstLine="645"/>
        <w:rPr>
          <w:rFonts w:ascii="楷体" w:eastAsia="楷体" w:hAnsi="楷体" w:cs="楷体"/>
          <w:sz w:val="32"/>
          <w:szCs w:val="32"/>
        </w:rPr>
      </w:pPr>
      <w:r>
        <w:rPr>
          <w:rFonts w:ascii="楷体" w:eastAsia="楷体" w:hAnsi="楷体" w:cs="楷体" w:hint="eastAsia"/>
          <w:sz w:val="32"/>
          <w:szCs w:val="32"/>
        </w:rPr>
        <w:t>（二）</w:t>
      </w:r>
      <w:r w:rsidRPr="000A1121">
        <w:rPr>
          <w:rFonts w:ascii="楷体" w:eastAsia="楷体" w:hAnsi="楷体" w:cs="楷体"/>
          <w:sz w:val="32"/>
          <w:szCs w:val="32"/>
        </w:rPr>
        <w:t>优化法治保障</w:t>
      </w:r>
      <w:r w:rsidRPr="000A1121">
        <w:rPr>
          <w:rFonts w:ascii="楷体" w:eastAsia="楷体" w:hAnsi="楷体" w:cs="楷体" w:hint="eastAsia"/>
          <w:sz w:val="32"/>
          <w:szCs w:val="32"/>
        </w:rPr>
        <w:t>，坚决助推“三大攻坚战”</w:t>
      </w:r>
    </w:p>
    <w:p w:rsidR="00885C13" w:rsidRPr="000A1121" w:rsidRDefault="00885C13" w:rsidP="00885C13">
      <w:pPr>
        <w:ind w:firstLine="645"/>
        <w:rPr>
          <w:rFonts w:ascii="仿宋_GB2312" w:eastAsia="仿宋_GB2312"/>
          <w:sz w:val="32"/>
          <w:szCs w:val="32"/>
        </w:rPr>
      </w:pPr>
      <w:r>
        <w:rPr>
          <w:rFonts w:ascii="仿宋_GB2312" w:eastAsia="仿宋_GB2312" w:hint="eastAsia"/>
          <w:sz w:val="32"/>
          <w:szCs w:val="32"/>
        </w:rPr>
        <w:t>我院将结合自身工作实际，为打赢</w:t>
      </w:r>
      <w:r w:rsidRPr="000A1121">
        <w:rPr>
          <w:rFonts w:ascii="仿宋_GB2312" w:eastAsia="仿宋_GB2312" w:hint="eastAsia"/>
          <w:sz w:val="32"/>
          <w:szCs w:val="32"/>
        </w:rPr>
        <w:t>“三大攻坚战”</w:t>
      </w:r>
      <w:r>
        <w:rPr>
          <w:rFonts w:ascii="仿宋_GB2312" w:eastAsia="仿宋_GB2312" w:hint="eastAsia"/>
          <w:sz w:val="32"/>
          <w:szCs w:val="32"/>
        </w:rPr>
        <w:t>提供检察力量。</w:t>
      </w:r>
      <w:r>
        <w:rPr>
          <w:rFonts w:ascii="仿宋_GB2312" w:eastAsia="仿宋_GB2312"/>
          <w:sz w:val="32"/>
          <w:szCs w:val="32"/>
        </w:rPr>
        <w:t>打好防范化解重大风险攻坚战</w:t>
      </w:r>
      <w:r>
        <w:rPr>
          <w:rFonts w:ascii="仿宋_GB2312" w:eastAsia="仿宋_GB2312" w:hint="eastAsia"/>
          <w:sz w:val="32"/>
          <w:szCs w:val="32"/>
        </w:rPr>
        <w:t>，</w:t>
      </w:r>
      <w:r w:rsidRPr="000A1121">
        <w:rPr>
          <w:rFonts w:ascii="仿宋_GB2312" w:eastAsia="仿宋_GB2312"/>
          <w:sz w:val="32"/>
          <w:szCs w:val="32"/>
        </w:rPr>
        <w:t>积极投入重大社会稳定风险防范化解专项行动，依法惩治和预防社会民生等领域经济犯罪。聚焦防范化解经济风险，重点惩治非法集资、网络传销等</w:t>
      </w:r>
      <w:r>
        <w:rPr>
          <w:rFonts w:ascii="仿宋_GB2312" w:eastAsia="仿宋_GB2312" w:hint="eastAsia"/>
          <w:sz w:val="32"/>
          <w:szCs w:val="32"/>
        </w:rPr>
        <w:t>涉</w:t>
      </w:r>
      <w:proofErr w:type="gramStart"/>
      <w:r>
        <w:rPr>
          <w:rFonts w:ascii="仿宋_GB2312" w:eastAsia="仿宋_GB2312" w:hint="eastAsia"/>
          <w:sz w:val="32"/>
          <w:szCs w:val="32"/>
        </w:rPr>
        <w:t>众</w:t>
      </w:r>
      <w:r w:rsidRPr="000A1121">
        <w:rPr>
          <w:rFonts w:ascii="仿宋_GB2312" w:eastAsia="仿宋_GB2312"/>
          <w:sz w:val="32"/>
          <w:szCs w:val="32"/>
        </w:rPr>
        <w:t>经济</w:t>
      </w:r>
      <w:proofErr w:type="gramEnd"/>
      <w:r w:rsidRPr="000A1121">
        <w:rPr>
          <w:rFonts w:ascii="仿宋_GB2312" w:eastAsia="仿宋_GB2312"/>
          <w:sz w:val="32"/>
          <w:szCs w:val="32"/>
        </w:rPr>
        <w:t>犯罪。</w:t>
      </w:r>
      <w:r>
        <w:rPr>
          <w:rFonts w:ascii="仿宋_GB2312" w:eastAsia="仿宋_GB2312"/>
          <w:sz w:val="32"/>
          <w:szCs w:val="32"/>
        </w:rPr>
        <w:t>打好精准脱贫攻坚战</w:t>
      </w:r>
      <w:r>
        <w:rPr>
          <w:rFonts w:ascii="仿宋_GB2312" w:eastAsia="仿宋_GB2312" w:hint="eastAsia"/>
          <w:sz w:val="32"/>
          <w:szCs w:val="32"/>
        </w:rPr>
        <w:t>，</w:t>
      </w:r>
      <w:r w:rsidRPr="000A1121">
        <w:rPr>
          <w:rFonts w:ascii="仿宋_GB2312" w:eastAsia="仿宋_GB2312"/>
          <w:sz w:val="32"/>
          <w:szCs w:val="32"/>
        </w:rPr>
        <w:t>充分发挥批捕、起诉职能，坚决惩治</w:t>
      </w:r>
      <w:r>
        <w:rPr>
          <w:rFonts w:ascii="仿宋_GB2312" w:eastAsia="仿宋_GB2312" w:hint="eastAsia"/>
          <w:sz w:val="32"/>
          <w:szCs w:val="32"/>
        </w:rPr>
        <w:t>侵占、</w:t>
      </w:r>
      <w:r w:rsidRPr="000A1121">
        <w:rPr>
          <w:rFonts w:ascii="仿宋_GB2312" w:eastAsia="仿宋_GB2312"/>
          <w:sz w:val="32"/>
          <w:szCs w:val="32"/>
        </w:rPr>
        <w:t>挪用、贪污扶贫资金犯罪。紧密围绕乡村振兴战略实施，严厉打击危害农村稳定、破坏农业生产和侵害农民利益的犯罪。打好污染防治攻坚战</w:t>
      </w:r>
      <w:r>
        <w:rPr>
          <w:rFonts w:ascii="仿宋_GB2312" w:eastAsia="仿宋_GB2312" w:hint="eastAsia"/>
          <w:sz w:val="32"/>
          <w:szCs w:val="32"/>
        </w:rPr>
        <w:t>，</w:t>
      </w:r>
      <w:r w:rsidRPr="000A1121">
        <w:rPr>
          <w:rFonts w:ascii="仿宋_GB2312" w:eastAsia="仿宋_GB2312" w:hint="eastAsia"/>
          <w:sz w:val="32"/>
          <w:szCs w:val="32"/>
        </w:rPr>
        <w:t>深化破坏生态环境资源犯罪专项立案监督，依法履行督促履职、支持起诉、提起公益诉讼等职能，加</w:t>
      </w:r>
      <w:r w:rsidRPr="000A1121">
        <w:rPr>
          <w:rFonts w:ascii="仿宋_GB2312" w:eastAsia="仿宋_GB2312" w:hint="eastAsia"/>
          <w:sz w:val="32"/>
          <w:szCs w:val="32"/>
        </w:rPr>
        <w:lastRenderedPageBreak/>
        <w:t>强环保领域“两法衔接”，监督相关行政机</w:t>
      </w:r>
      <w:r w:rsidRPr="000A1121">
        <w:rPr>
          <w:rFonts w:ascii="仿宋_GB2312" w:eastAsia="仿宋_GB2312"/>
          <w:sz w:val="32"/>
          <w:szCs w:val="32"/>
        </w:rPr>
        <w:t>关依法履职，更好地保护</w:t>
      </w:r>
      <w:r>
        <w:rPr>
          <w:rFonts w:ascii="仿宋_GB2312" w:eastAsia="仿宋_GB2312" w:hint="eastAsia"/>
          <w:sz w:val="32"/>
          <w:szCs w:val="32"/>
        </w:rPr>
        <w:t>石林</w:t>
      </w:r>
      <w:r w:rsidRPr="000A1121">
        <w:rPr>
          <w:rFonts w:ascii="仿宋_GB2312" w:eastAsia="仿宋_GB2312"/>
          <w:sz w:val="32"/>
          <w:szCs w:val="32"/>
        </w:rPr>
        <w:t>环境资源。</w:t>
      </w:r>
    </w:p>
    <w:p w:rsidR="00885C13" w:rsidRDefault="00885C13" w:rsidP="00885C13">
      <w:pPr>
        <w:ind w:firstLine="645"/>
        <w:rPr>
          <w:rFonts w:ascii="楷体" w:eastAsia="楷体" w:hAnsi="楷体" w:cs="楷体"/>
          <w:sz w:val="32"/>
          <w:szCs w:val="32"/>
        </w:rPr>
      </w:pPr>
      <w:r>
        <w:rPr>
          <w:rFonts w:ascii="楷体" w:eastAsia="楷体" w:hAnsi="楷体" w:cs="楷体" w:hint="eastAsia"/>
          <w:sz w:val="32"/>
          <w:szCs w:val="32"/>
        </w:rPr>
        <w:t>（三）强化法律监督，不断推动法治石林建设</w:t>
      </w:r>
    </w:p>
    <w:p w:rsidR="00885C13" w:rsidRPr="00BB7DFD" w:rsidRDefault="00885C13" w:rsidP="00885C13">
      <w:pPr>
        <w:ind w:firstLine="645"/>
        <w:rPr>
          <w:rFonts w:ascii="仿宋_GB2312" w:eastAsia="仿宋_GB2312"/>
          <w:sz w:val="32"/>
          <w:szCs w:val="32"/>
        </w:rPr>
      </w:pPr>
      <w:r w:rsidRPr="00BB7DFD">
        <w:rPr>
          <w:rFonts w:ascii="仿宋_GB2312" w:eastAsia="仿宋_GB2312" w:hint="eastAsia"/>
          <w:sz w:val="32"/>
          <w:szCs w:val="32"/>
        </w:rPr>
        <w:t>强化监督意识，加大监督力度，不断健全诉讼监督工作格局。</w:t>
      </w:r>
      <w:r w:rsidRPr="00CB546B">
        <w:rPr>
          <w:rFonts w:ascii="仿宋_GB2312" w:eastAsia="仿宋_GB2312" w:hint="eastAsia"/>
          <w:sz w:val="32"/>
          <w:szCs w:val="32"/>
        </w:rPr>
        <w:t>加强对刑事立案和侦查活动的监督，重点监督纠正有案不立、有罪不究等问题。</w:t>
      </w:r>
      <w:r w:rsidRPr="00BB7DFD">
        <w:rPr>
          <w:rFonts w:ascii="仿宋_GB2312" w:eastAsia="仿宋_GB2312" w:hint="eastAsia"/>
          <w:sz w:val="32"/>
          <w:szCs w:val="32"/>
        </w:rPr>
        <w:t>加强和改进民事行政检察工作，</w:t>
      </w:r>
      <w:r w:rsidRPr="00CB546B">
        <w:rPr>
          <w:rFonts w:ascii="仿宋_GB2312" w:eastAsia="仿宋_GB2312" w:hint="eastAsia"/>
          <w:sz w:val="32"/>
          <w:szCs w:val="32"/>
        </w:rPr>
        <w:t>强化执法过程监督，对行政执法不作为、乱作为形成监督预防。综合运用多种监督手段，统筹推进生效裁判监督、审判程序监督和执行活动监督。充分发挥控告申诉检察作用，进一步分析矛盾原因，引导相关社会矛盾在法治轨道上解决。</w:t>
      </w:r>
      <w:r w:rsidRPr="00BB7DFD">
        <w:rPr>
          <w:rFonts w:ascii="仿宋_GB2312" w:eastAsia="仿宋_GB2312" w:hint="eastAsia"/>
          <w:sz w:val="32"/>
          <w:szCs w:val="32"/>
        </w:rPr>
        <w:t>强化刑罚执行和监管活动监督</w:t>
      </w:r>
      <w:r w:rsidRPr="00CB546B">
        <w:rPr>
          <w:rFonts w:ascii="仿宋_GB2312" w:eastAsia="仿宋_GB2312" w:hint="eastAsia"/>
          <w:sz w:val="32"/>
          <w:szCs w:val="32"/>
        </w:rPr>
        <w:t>，维护监管秩序，确保诉讼活动的顺利进行，进一步加大对违法减刑、假释、暂予监外执行的监督力度。全面强化对诉讼活动的监督，突出加强对限制人身自由司法措施和侦查手段的法律监督，促进形成严密的法治监督体系，维护司法公正。</w:t>
      </w:r>
    </w:p>
    <w:p w:rsidR="00885C13" w:rsidRPr="000A1121" w:rsidRDefault="00885C13" w:rsidP="00885C13">
      <w:pPr>
        <w:ind w:firstLine="645"/>
        <w:rPr>
          <w:rFonts w:ascii="楷体" w:eastAsia="楷体" w:hAnsi="楷体" w:cs="楷体"/>
          <w:sz w:val="32"/>
          <w:szCs w:val="32"/>
        </w:rPr>
      </w:pPr>
      <w:r>
        <w:rPr>
          <w:rFonts w:ascii="楷体" w:eastAsia="楷体" w:hAnsi="楷体" w:cs="楷体" w:hint="eastAsia"/>
          <w:sz w:val="32"/>
          <w:szCs w:val="32"/>
        </w:rPr>
        <w:t>（四）</w:t>
      </w:r>
      <w:r w:rsidRPr="000A1121">
        <w:rPr>
          <w:rFonts w:ascii="楷体" w:eastAsia="楷体" w:hAnsi="楷体" w:cs="楷体" w:hint="eastAsia"/>
          <w:sz w:val="32"/>
          <w:szCs w:val="32"/>
        </w:rPr>
        <w:t>保护绿水青山，</w:t>
      </w:r>
      <w:r w:rsidRPr="000A1121">
        <w:rPr>
          <w:rFonts w:ascii="楷体" w:eastAsia="楷体" w:hAnsi="楷体" w:cs="楷体"/>
          <w:sz w:val="32"/>
          <w:szCs w:val="32"/>
        </w:rPr>
        <w:t>深入推进公益诉讼工作</w:t>
      </w:r>
    </w:p>
    <w:p w:rsidR="00885C13" w:rsidRPr="00BB7DFD" w:rsidRDefault="00885C13" w:rsidP="00885C13">
      <w:pPr>
        <w:ind w:firstLine="645"/>
        <w:rPr>
          <w:rFonts w:ascii="仿宋_GB2312" w:eastAsia="仿宋_GB2312"/>
          <w:sz w:val="32"/>
          <w:szCs w:val="32"/>
        </w:rPr>
      </w:pPr>
      <w:r w:rsidRPr="000A1121">
        <w:rPr>
          <w:rFonts w:ascii="仿宋_GB2312" w:eastAsia="仿宋_GB2312"/>
          <w:sz w:val="32"/>
          <w:szCs w:val="32"/>
        </w:rPr>
        <w:t>提起公益诉讼是法律赋予检察机关的新职能，也是</w:t>
      </w:r>
      <w:r w:rsidRPr="000A1121">
        <w:rPr>
          <w:rFonts w:ascii="仿宋_GB2312" w:eastAsia="仿宋_GB2312" w:hint="eastAsia"/>
          <w:sz w:val="32"/>
          <w:szCs w:val="32"/>
        </w:rPr>
        <w:t>石林</w:t>
      </w:r>
      <w:r w:rsidRPr="000A1121">
        <w:rPr>
          <w:rFonts w:ascii="仿宋_GB2312" w:eastAsia="仿宋_GB2312"/>
          <w:sz w:val="32"/>
          <w:szCs w:val="32"/>
        </w:rPr>
        <w:t>检察服务大局、保障民生的</w:t>
      </w:r>
      <w:r w:rsidRPr="000A1121">
        <w:rPr>
          <w:rFonts w:ascii="仿宋_GB2312" w:eastAsia="仿宋_GB2312" w:hint="eastAsia"/>
          <w:sz w:val="32"/>
          <w:szCs w:val="32"/>
        </w:rPr>
        <w:t>重要</w:t>
      </w:r>
      <w:r w:rsidRPr="000A1121">
        <w:rPr>
          <w:rFonts w:ascii="仿宋_GB2312" w:eastAsia="仿宋_GB2312"/>
          <w:sz w:val="32"/>
          <w:szCs w:val="32"/>
        </w:rPr>
        <w:t>途径。</w:t>
      </w:r>
      <w:r w:rsidRPr="000A1121">
        <w:rPr>
          <w:rFonts w:ascii="仿宋_GB2312" w:eastAsia="仿宋_GB2312" w:hint="eastAsia"/>
          <w:sz w:val="32"/>
          <w:szCs w:val="32"/>
        </w:rPr>
        <w:t>我院将</w:t>
      </w:r>
      <w:r w:rsidRPr="000A1121">
        <w:rPr>
          <w:rFonts w:ascii="仿宋_GB2312" w:eastAsia="仿宋_GB2312"/>
          <w:sz w:val="32"/>
          <w:szCs w:val="32"/>
        </w:rPr>
        <w:t>把公益诉讼作为今年的重点工作来抓，严格把</w:t>
      </w:r>
      <w:proofErr w:type="gramStart"/>
      <w:r w:rsidRPr="000A1121">
        <w:rPr>
          <w:rFonts w:ascii="仿宋_GB2312" w:eastAsia="仿宋_GB2312"/>
          <w:sz w:val="32"/>
          <w:szCs w:val="32"/>
        </w:rPr>
        <w:t>控案件</w:t>
      </w:r>
      <w:proofErr w:type="gramEnd"/>
      <w:r w:rsidRPr="000A1121">
        <w:rPr>
          <w:rFonts w:ascii="仿宋_GB2312" w:eastAsia="仿宋_GB2312"/>
          <w:sz w:val="32"/>
          <w:szCs w:val="32"/>
        </w:rPr>
        <w:t>质量标准，确保公益诉讼案件数量、质量、效率和效果的有机统一。树立经济发展与环境保护并进、打击与修复并重、预防与宣传并举的工作理念，严惩破坏生态环境资源犯罪。</w:t>
      </w:r>
      <w:r w:rsidRPr="000A1121">
        <w:rPr>
          <w:rFonts w:ascii="仿宋_GB2312" w:eastAsia="仿宋_GB2312" w:hint="eastAsia"/>
          <w:sz w:val="32"/>
          <w:szCs w:val="32"/>
        </w:rPr>
        <w:t>努力</w:t>
      </w:r>
      <w:r w:rsidRPr="000A1121">
        <w:rPr>
          <w:rFonts w:ascii="仿宋_GB2312" w:eastAsia="仿宋_GB2312"/>
          <w:sz w:val="32"/>
          <w:szCs w:val="32"/>
        </w:rPr>
        <w:t>推动生态检察工作常态化、专业化、制度化、规范化发展。努力做到办理一个案件、清澈一条河流、恢复一片</w:t>
      </w:r>
      <w:r>
        <w:rPr>
          <w:rFonts w:ascii="仿宋_GB2312" w:eastAsia="仿宋_GB2312" w:hint="eastAsia"/>
          <w:sz w:val="32"/>
          <w:szCs w:val="32"/>
        </w:rPr>
        <w:t>森</w:t>
      </w:r>
      <w:r w:rsidRPr="000A1121">
        <w:rPr>
          <w:rFonts w:ascii="仿宋_GB2312" w:eastAsia="仿宋_GB2312"/>
          <w:sz w:val="32"/>
          <w:szCs w:val="32"/>
        </w:rPr>
        <w:t>林、推动一个行业治理，扎实推进</w:t>
      </w:r>
      <w:r w:rsidRPr="000A1121">
        <w:rPr>
          <w:rFonts w:ascii="仿宋_GB2312" w:eastAsia="仿宋_GB2312" w:hint="eastAsia"/>
          <w:sz w:val="32"/>
          <w:szCs w:val="32"/>
        </w:rPr>
        <w:t>石林</w:t>
      </w:r>
      <w:r w:rsidRPr="000A1121">
        <w:rPr>
          <w:rFonts w:ascii="仿宋_GB2312" w:eastAsia="仿宋_GB2312"/>
          <w:sz w:val="32"/>
          <w:szCs w:val="32"/>
        </w:rPr>
        <w:t>检察公益诉讼发展，</w:t>
      </w:r>
      <w:r w:rsidRPr="000A1121">
        <w:rPr>
          <w:rFonts w:ascii="仿宋_GB2312" w:eastAsia="仿宋_GB2312" w:hint="eastAsia"/>
          <w:sz w:val="32"/>
          <w:szCs w:val="32"/>
        </w:rPr>
        <w:t>保护石林绿水青山</w:t>
      </w:r>
      <w:r w:rsidRPr="000A1121">
        <w:rPr>
          <w:rFonts w:ascii="仿宋_GB2312" w:eastAsia="仿宋_GB2312"/>
          <w:sz w:val="32"/>
          <w:szCs w:val="32"/>
        </w:rPr>
        <w:t>。</w:t>
      </w:r>
    </w:p>
    <w:p w:rsidR="00885C13" w:rsidRDefault="00885C13" w:rsidP="00885C13">
      <w:pPr>
        <w:ind w:firstLine="645"/>
        <w:rPr>
          <w:rFonts w:ascii="楷体" w:eastAsia="楷体" w:hAnsi="楷体" w:cs="楷体"/>
          <w:sz w:val="32"/>
          <w:szCs w:val="32"/>
        </w:rPr>
      </w:pPr>
      <w:r>
        <w:rPr>
          <w:rFonts w:ascii="楷体" w:eastAsia="楷体" w:hAnsi="楷体" w:cs="楷体" w:hint="eastAsia"/>
          <w:sz w:val="32"/>
          <w:szCs w:val="32"/>
        </w:rPr>
        <w:t>（五）注重队伍建设，夯实检察事业发展基础</w:t>
      </w:r>
    </w:p>
    <w:p w:rsidR="00885C13" w:rsidRPr="00BB7DFD" w:rsidRDefault="00885C13" w:rsidP="00885C13">
      <w:pPr>
        <w:ind w:firstLine="645"/>
        <w:rPr>
          <w:rFonts w:ascii="仿宋_GB2312" w:eastAsia="仿宋_GB2312"/>
          <w:sz w:val="32"/>
          <w:szCs w:val="32"/>
        </w:rPr>
      </w:pPr>
      <w:r w:rsidRPr="00BB7DFD">
        <w:rPr>
          <w:rFonts w:ascii="仿宋_GB2312" w:eastAsia="仿宋_GB2312" w:hint="eastAsia"/>
          <w:sz w:val="32"/>
          <w:szCs w:val="32"/>
        </w:rPr>
        <w:lastRenderedPageBreak/>
        <w:t>将检察队伍建设放在重要位置，</w:t>
      </w:r>
      <w:r w:rsidRPr="003B25D9">
        <w:rPr>
          <w:rFonts w:ascii="仿宋_GB2312" w:eastAsia="仿宋_GB2312" w:hint="eastAsia"/>
          <w:sz w:val="32"/>
          <w:szCs w:val="32"/>
        </w:rPr>
        <w:t>结合</w:t>
      </w:r>
      <w:r>
        <w:rPr>
          <w:rFonts w:ascii="仿宋_GB2312" w:eastAsia="仿宋_GB2312" w:hint="eastAsia"/>
          <w:sz w:val="32"/>
          <w:szCs w:val="32"/>
        </w:rPr>
        <w:t>我院</w:t>
      </w:r>
      <w:r w:rsidRPr="003B25D9">
        <w:rPr>
          <w:rFonts w:ascii="仿宋_GB2312" w:eastAsia="仿宋_GB2312" w:hint="eastAsia"/>
          <w:sz w:val="32"/>
          <w:szCs w:val="32"/>
        </w:rPr>
        <w:t>工作实际，持续推进“两学一做”学习教育常态化、制度化工作</w:t>
      </w:r>
      <w:r>
        <w:rPr>
          <w:rFonts w:ascii="仿宋_GB2312" w:eastAsia="仿宋_GB2312" w:hint="eastAsia"/>
          <w:sz w:val="32"/>
          <w:szCs w:val="32"/>
        </w:rPr>
        <w:t>。</w:t>
      </w:r>
      <w:r w:rsidRPr="002F1240">
        <w:rPr>
          <w:rFonts w:ascii="仿宋_GB2312" w:eastAsia="仿宋_GB2312" w:hint="eastAsia"/>
          <w:sz w:val="32"/>
          <w:szCs w:val="32"/>
        </w:rPr>
        <w:t>进一</w:t>
      </w:r>
      <w:r w:rsidRPr="000E2CD0">
        <w:rPr>
          <w:rFonts w:ascii="仿宋_GB2312" w:eastAsia="仿宋_GB2312" w:hint="eastAsia"/>
          <w:sz w:val="32"/>
          <w:szCs w:val="32"/>
        </w:rPr>
        <w:t>步抓好思想政治建设，坚定理想信念，树立大局意识</w:t>
      </w:r>
      <w:r>
        <w:rPr>
          <w:rFonts w:ascii="仿宋_GB2312" w:eastAsia="仿宋_GB2312" w:hint="eastAsia"/>
          <w:sz w:val="32"/>
          <w:szCs w:val="32"/>
        </w:rPr>
        <w:t>。加强对干警政治思想和队伍素质的培养，加大检务保障能力，积极推进队伍专业化建设，继续</w:t>
      </w:r>
      <w:r w:rsidRPr="00BA1900">
        <w:rPr>
          <w:rFonts w:ascii="仿宋_GB2312" w:eastAsia="仿宋_GB2312" w:hint="eastAsia"/>
          <w:sz w:val="32"/>
          <w:szCs w:val="32"/>
        </w:rPr>
        <w:t>深入实施“人才强检”战略，加大业务学习、教育培训力度，广泛开展业务竞赛，健全队伍激励机制，着力提高适用法律政策、调处矛盾纠纷、做好群众工作等能力，提升队伍专业化水平。</w:t>
      </w:r>
      <w:r w:rsidR="00420609">
        <w:rPr>
          <w:rFonts w:ascii="仿宋_GB2312" w:eastAsia="仿宋_GB2312" w:hint="eastAsia"/>
          <w:sz w:val="32"/>
          <w:szCs w:val="32"/>
        </w:rPr>
        <w:t>加强舆论引导推进思想道德建设，</w:t>
      </w:r>
      <w:r w:rsidR="00420609" w:rsidRPr="00AB016B">
        <w:rPr>
          <w:rFonts w:ascii="仿宋_GB2312" w:eastAsia="仿宋_GB2312" w:hint="eastAsia"/>
          <w:sz w:val="32"/>
          <w:szCs w:val="32"/>
        </w:rPr>
        <w:t>增强为民服务意识，倡导爱岗敬业、诚实守信、办事公道、服务群众、奉献社会的职业道德</w:t>
      </w:r>
      <w:r w:rsidR="00420609">
        <w:rPr>
          <w:rFonts w:ascii="仿宋_GB2312" w:eastAsia="仿宋_GB2312" w:hint="eastAsia"/>
          <w:sz w:val="32"/>
          <w:szCs w:val="32"/>
        </w:rPr>
        <w:t>。</w:t>
      </w:r>
      <w:r>
        <w:rPr>
          <w:rFonts w:ascii="仿宋_GB2312" w:eastAsia="仿宋_GB2312" w:hint="eastAsia"/>
          <w:sz w:val="32"/>
          <w:szCs w:val="32"/>
        </w:rPr>
        <w:t>认真落实巡察整改措施</w:t>
      </w:r>
      <w:r w:rsidRPr="00BA1900">
        <w:rPr>
          <w:rFonts w:ascii="仿宋_GB2312" w:eastAsia="仿宋_GB2312" w:hint="eastAsia"/>
          <w:sz w:val="32"/>
          <w:szCs w:val="32"/>
        </w:rPr>
        <w:t>，</w:t>
      </w:r>
      <w:r w:rsidRPr="00BA1900">
        <w:rPr>
          <w:rFonts w:ascii="仿宋_GB2312" w:eastAsia="仿宋_GB2312"/>
          <w:sz w:val="32"/>
          <w:szCs w:val="32"/>
        </w:rPr>
        <w:t>进一步加强和改进</w:t>
      </w:r>
      <w:r>
        <w:rPr>
          <w:rFonts w:ascii="仿宋_GB2312" w:eastAsia="仿宋_GB2312" w:hint="eastAsia"/>
          <w:sz w:val="32"/>
          <w:szCs w:val="32"/>
        </w:rPr>
        <w:t>我</w:t>
      </w:r>
      <w:r w:rsidRPr="00BA1900">
        <w:rPr>
          <w:rFonts w:ascii="仿宋_GB2312" w:eastAsia="仿宋_GB2312" w:hint="eastAsia"/>
          <w:sz w:val="32"/>
          <w:szCs w:val="32"/>
        </w:rPr>
        <w:t>院党组</w:t>
      </w:r>
      <w:r w:rsidRPr="00BA1900">
        <w:rPr>
          <w:rFonts w:ascii="仿宋_GB2312" w:eastAsia="仿宋_GB2312"/>
          <w:sz w:val="32"/>
          <w:szCs w:val="32"/>
        </w:rPr>
        <w:t>班子思想理论建设</w:t>
      </w:r>
      <w:r>
        <w:rPr>
          <w:rFonts w:ascii="仿宋_GB2312" w:eastAsia="仿宋_GB2312" w:hint="eastAsia"/>
          <w:sz w:val="32"/>
          <w:szCs w:val="32"/>
        </w:rPr>
        <w:t>和纪律作风建设。</w:t>
      </w:r>
      <w:r w:rsidRPr="00BB7DFD">
        <w:rPr>
          <w:rFonts w:ascii="仿宋_GB2312" w:eastAsia="仿宋_GB2312" w:hint="eastAsia"/>
          <w:sz w:val="32"/>
          <w:szCs w:val="32"/>
        </w:rPr>
        <w:t>努力用中国特色社会主义理论体系最新成果武装头脑、指导检察实践、推动检察工作。注重学习的效能，坚持把建设学习型班子与我院全面建设</w:t>
      </w:r>
      <w:r>
        <w:rPr>
          <w:rFonts w:ascii="仿宋_GB2312" w:eastAsia="仿宋_GB2312" w:hint="eastAsia"/>
          <w:sz w:val="32"/>
          <w:szCs w:val="32"/>
        </w:rPr>
        <w:t>工作紧密结合起来，相互促进，全面推进</w:t>
      </w:r>
      <w:r w:rsidRPr="00BA1900">
        <w:rPr>
          <w:rFonts w:ascii="仿宋_GB2312" w:eastAsia="仿宋_GB2312" w:hint="eastAsia"/>
          <w:sz w:val="32"/>
          <w:szCs w:val="32"/>
        </w:rPr>
        <w:t>。</w:t>
      </w:r>
    </w:p>
    <w:p w:rsidR="00885C13" w:rsidRDefault="00885C13" w:rsidP="00885C13">
      <w:pPr>
        <w:ind w:firstLine="645"/>
        <w:rPr>
          <w:rFonts w:ascii="楷体" w:eastAsia="楷体" w:hAnsi="楷体" w:cs="楷体"/>
          <w:sz w:val="32"/>
          <w:szCs w:val="32"/>
        </w:rPr>
      </w:pPr>
      <w:r>
        <w:rPr>
          <w:rFonts w:ascii="楷体" w:eastAsia="楷体" w:hAnsi="楷体" w:cs="楷体" w:hint="eastAsia"/>
          <w:sz w:val="32"/>
          <w:szCs w:val="32"/>
        </w:rPr>
        <w:t>（六）</w:t>
      </w:r>
      <w:r w:rsidRPr="000A1121">
        <w:rPr>
          <w:rFonts w:ascii="楷体" w:eastAsia="楷体" w:hAnsi="楷体" w:cs="楷体" w:hint="eastAsia"/>
          <w:sz w:val="32"/>
          <w:szCs w:val="32"/>
        </w:rPr>
        <w:t>坚定理想信念，强化党风廉政建设工作</w:t>
      </w:r>
    </w:p>
    <w:p w:rsidR="00885C13" w:rsidRPr="00BB7DFD" w:rsidRDefault="00420609" w:rsidP="00885C13">
      <w:pPr>
        <w:ind w:firstLine="645"/>
        <w:rPr>
          <w:rFonts w:ascii="仿宋_GB2312" w:eastAsia="仿宋_GB2312"/>
          <w:sz w:val="32"/>
          <w:szCs w:val="32"/>
        </w:rPr>
      </w:pPr>
      <w:r w:rsidRPr="00420609">
        <w:rPr>
          <w:rFonts w:ascii="仿宋_GB2312" w:eastAsia="仿宋_GB2312" w:hint="eastAsia"/>
          <w:sz w:val="32"/>
          <w:szCs w:val="32"/>
        </w:rPr>
        <w:t>从严治党，严格落实管党治党主体责任</w:t>
      </w:r>
      <w:r>
        <w:rPr>
          <w:rFonts w:ascii="仿宋_GB2312" w:eastAsia="仿宋_GB2312" w:hint="eastAsia"/>
          <w:sz w:val="32"/>
          <w:szCs w:val="32"/>
        </w:rPr>
        <w:t>，把管党治党制度的执行作为党组重要工作任务</w:t>
      </w:r>
      <w:r w:rsidR="00BE169C">
        <w:rPr>
          <w:rFonts w:ascii="仿宋_GB2312" w:eastAsia="仿宋_GB2312" w:hint="eastAsia"/>
          <w:sz w:val="32"/>
          <w:szCs w:val="32"/>
        </w:rPr>
        <w:t>来抓好落实</w:t>
      </w:r>
      <w:r w:rsidR="00BE169C" w:rsidRPr="00402C9C">
        <w:rPr>
          <w:rFonts w:ascii="仿宋_GB2312" w:eastAsia="仿宋_GB2312" w:hint="eastAsia"/>
          <w:sz w:val="32"/>
          <w:szCs w:val="32"/>
        </w:rPr>
        <w:t>，建</w:t>
      </w:r>
      <w:r w:rsidR="00BE169C">
        <w:rPr>
          <w:rFonts w:ascii="仿宋_GB2312" w:eastAsia="仿宋_GB2312" w:hint="eastAsia"/>
          <w:sz w:val="32"/>
          <w:szCs w:val="32"/>
        </w:rPr>
        <w:t>立管党治党重要制度安排落实情况专项报告、专项督办、专项通报制度</w:t>
      </w:r>
      <w:r w:rsidRPr="00420609">
        <w:rPr>
          <w:rFonts w:ascii="仿宋_GB2312" w:eastAsia="仿宋_GB2312" w:hint="eastAsia"/>
          <w:sz w:val="32"/>
          <w:szCs w:val="32"/>
        </w:rPr>
        <w:t>。</w:t>
      </w:r>
      <w:r w:rsidR="00885C13" w:rsidRPr="00BB7DFD">
        <w:rPr>
          <w:rFonts w:ascii="仿宋_GB2312" w:eastAsia="仿宋_GB2312" w:hint="eastAsia"/>
          <w:sz w:val="32"/>
          <w:szCs w:val="32"/>
        </w:rPr>
        <w:t>自觉在思想上</w:t>
      </w:r>
      <w:r w:rsidR="00885C13">
        <w:rPr>
          <w:rFonts w:ascii="仿宋_GB2312" w:eastAsia="仿宋_GB2312" w:hint="eastAsia"/>
          <w:sz w:val="32"/>
          <w:szCs w:val="32"/>
        </w:rPr>
        <w:t>、</w:t>
      </w:r>
      <w:r w:rsidR="00885C13" w:rsidRPr="00BB7DFD">
        <w:rPr>
          <w:rFonts w:ascii="仿宋_GB2312" w:eastAsia="仿宋_GB2312" w:hint="eastAsia"/>
          <w:sz w:val="32"/>
          <w:szCs w:val="32"/>
        </w:rPr>
        <w:t>政治上</w:t>
      </w:r>
      <w:r w:rsidR="00885C13">
        <w:rPr>
          <w:rFonts w:ascii="仿宋_GB2312" w:eastAsia="仿宋_GB2312" w:hint="eastAsia"/>
          <w:sz w:val="32"/>
          <w:szCs w:val="32"/>
        </w:rPr>
        <w:t>、</w:t>
      </w:r>
      <w:r w:rsidR="00885C13" w:rsidRPr="00BB7DFD">
        <w:rPr>
          <w:rFonts w:ascii="仿宋_GB2312" w:eastAsia="仿宋_GB2312" w:hint="eastAsia"/>
          <w:sz w:val="32"/>
          <w:szCs w:val="32"/>
        </w:rPr>
        <w:t>行动上同以习近平同志为核心的党中央保持高度一致，强化政治责任，保持政治定力，把准政治方向，提高政治能力。我院将紧紧围绕坚持党对检察工作的绝对领导，坚持全面从严治党、全面从严治检不动摇，坚持强化对司法办案监督和八小时外的监督并重，坚持党内监督和人民监督相统一，全面加强政治建设、纪律建设和作风建设，把制度建设贯穿其中，正确运用监督执纪“四种形态”，强化监督执纪问责，有力推动检察机关</w:t>
      </w:r>
      <w:r w:rsidR="00885C13" w:rsidRPr="00BB7DFD">
        <w:rPr>
          <w:rFonts w:ascii="仿宋_GB2312" w:eastAsia="仿宋_GB2312" w:hint="eastAsia"/>
          <w:sz w:val="32"/>
          <w:szCs w:val="32"/>
        </w:rPr>
        <w:lastRenderedPageBreak/>
        <w:t>党风廉政建设和反腐败工作向纵深发展。</w:t>
      </w:r>
    </w:p>
    <w:p w:rsidR="00885C13" w:rsidRPr="003B25D9" w:rsidRDefault="00885C13" w:rsidP="00885C13">
      <w:pPr>
        <w:ind w:firstLineChars="200" w:firstLine="640"/>
        <w:rPr>
          <w:rFonts w:ascii="仿宋_GB2312" w:eastAsia="仿宋_GB2312"/>
          <w:sz w:val="32"/>
          <w:szCs w:val="32"/>
        </w:rPr>
      </w:pPr>
      <w:r w:rsidRPr="003B25D9">
        <w:rPr>
          <w:rFonts w:ascii="仿宋_GB2312" w:eastAsia="仿宋_GB2312" w:hint="eastAsia"/>
          <w:sz w:val="32"/>
          <w:szCs w:val="32"/>
        </w:rPr>
        <w:t>各位</w:t>
      </w:r>
      <w:r>
        <w:rPr>
          <w:rFonts w:ascii="仿宋_GB2312" w:eastAsia="仿宋_GB2312" w:hint="eastAsia"/>
          <w:sz w:val="32"/>
          <w:szCs w:val="32"/>
        </w:rPr>
        <w:t>代表</w:t>
      </w:r>
      <w:r w:rsidRPr="003B25D9">
        <w:rPr>
          <w:rFonts w:ascii="仿宋_GB2312" w:eastAsia="仿宋_GB2312" w:hint="eastAsia"/>
          <w:sz w:val="32"/>
          <w:szCs w:val="32"/>
        </w:rPr>
        <w:t>，</w:t>
      </w:r>
      <w:r>
        <w:rPr>
          <w:rFonts w:ascii="仿宋_GB2312" w:eastAsia="仿宋_GB2312" w:hint="eastAsia"/>
          <w:sz w:val="32"/>
          <w:szCs w:val="32"/>
        </w:rPr>
        <w:t>在新的一年里，</w:t>
      </w:r>
      <w:r w:rsidRPr="003B25D9">
        <w:rPr>
          <w:rFonts w:ascii="仿宋_GB2312" w:eastAsia="仿宋_GB2312" w:hint="eastAsia"/>
          <w:sz w:val="32"/>
          <w:szCs w:val="32"/>
        </w:rPr>
        <w:t>我们将</w:t>
      </w:r>
      <w:r>
        <w:rPr>
          <w:rFonts w:ascii="仿宋_GB2312" w:eastAsia="仿宋_GB2312" w:hint="eastAsia"/>
          <w:sz w:val="32"/>
          <w:szCs w:val="32"/>
        </w:rPr>
        <w:t>以</w:t>
      </w:r>
      <w:r w:rsidRPr="00B5013C">
        <w:rPr>
          <w:rFonts w:ascii="仿宋_GB2312" w:eastAsia="仿宋_GB2312" w:hint="eastAsia"/>
          <w:sz w:val="32"/>
          <w:szCs w:val="32"/>
        </w:rPr>
        <w:t>习近平新时代中国特色社会主义思想</w:t>
      </w:r>
      <w:r>
        <w:rPr>
          <w:rFonts w:ascii="仿宋_GB2312" w:eastAsia="仿宋_GB2312" w:hint="eastAsia"/>
          <w:sz w:val="32"/>
          <w:szCs w:val="32"/>
        </w:rPr>
        <w:t>为指导，以党的十九大</w:t>
      </w:r>
      <w:r w:rsidRPr="00B5013C">
        <w:rPr>
          <w:rFonts w:ascii="仿宋_GB2312" w:eastAsia="仿宋_GB2312" w:hint="eastAsia"/>
          <w:sz w:val="32"/>
          <w:szCs w:val="32"/>
        </w:rPr>
        <w:t>精神</w:t>
      </w:r>
      <w:r>
        <w:rPr>
          <w:rFonts w:ascii="仿宋_GB2312" w:eastAsia="仿宋_GB2312" w:hint="eastAsia"/>
          <w:sz w:val="32"/>
          <w:szCs w:val="32"/>
        </w:rPr>
        <w:t>为引领</w:t>
      </w:r>
      <w:r w:rsidRPr="00B5013C">
        <w:rPr>
          <w:rFonts w:ascii="仿宋_GB2312" w:eastAsia="仿宋_GB2312" w:hint="eastAsia"/>
          <w:sz w:val="32"/>
          <w:szCs w:val="32"/>
        </w:rPr>
        <w:t>，</w:t>
      </w:r>
      <w:r w:rsidRPr="00567E2E">
        <w:rPr>
          <w:rFonts w:ascii="仿宋_GB2312" w:eastAsia="仿宋_GB2312"/>
          <w:sz w:val="32"/>
          <w:szCs w:val="32"/>
        </w:rPr>
        <w:t>坚</w:t>
      </w:r>
      <w:r w:rsidRPr="00567E2E">
        <w:rPr>
          <w:rFonts w:ascii="仿宋_GB2312" w:eastAsia="仿宋_GB2312" w:hint="eastAsia"/>
          <w:sz w:val="32"/>
          <w:szCs w:val="32"/>
        </w:rPr>
        <w:t>决服从和维护党中央集中统一领导。</w:t>
      </w:r>
      <w:r w:rsidRPr="003B25D9">
        <w:rPr>
          <w:rFonts w:ascii="仿宋_GB2312" w:eastAsia="仿宋_GB2312" w:hint="eastAsia"/>
          <w:sz w:val="32"/>
          <w:szCs w:val="32"/>
        </w:rPr>
        <w:t>在县委和上级检察院的坚强领导下，在县人大及其常委会的监督下，在县政府的关心支持和县政协的民主监督下</w:t>
      </w:r>
      <w:r>
        <w:rPr>
          <w:rFonts w:ascii="仿宋_GB2312" w:eastAsia="仿宋_GB2312" w:hint="eastAsia"/>
          <w:sz w:val="32"/>
          <w:szCs w:val="32"/>
        </w:rPr>
        <w:t>，</w:t>
      </w:r>
      <w:r w:rsidRPr="00567E2E">
        <w:rPr>
          <w:rFonts w:ascii="仿宋_GB2312" w:eastAsia="仿宋_GB2312" w:hint="eastAsia"/>
          <w:sz w:val="32"/>
          <w:szCs w:val="32"/>
        </w:rPr>
        <w:t>以司法办案为中心，深化检察改革，以促进社会公平正义、增进人民福祉为出发点和落脚点，全面提高执法办案、法律监督和队伍建设水平，</w:t>
      </w:r>
      <w:r w:rsidRPr="001676CA">
        <w:rPr>
          <w:rFonts w:ascii="仿宋_GB2312" w:eastAsia="仿宋_GB2312" w:hint="eastAsia"/>
          <w:sz w:val="32"/>
          <w:szCs w:val="32"/>
        </w:rPr>
        <w:t>为石林建设国际知名旅游胜地</w:t>
      </w:r>
      <w:proofErr w:type="gramStart"/>
      <w:r w:rsidRPr="001676CA">
        <w:rPr>
          <w:rFonts w:ascii="仿宋_GB2312" w:eastAsia="仿宋_GB2312" w:hint="eastAsia"/>
          <w:sz w:val="32"/>
          <w:szCs w:val="32"/>
        </w:rPr>
        <w:t>作出</w:t>
      </w:r>
      <w:proofErr w:type="gramEnd"/>
      <w:r w:rsidRPr="001676CA">
        <w:rPr>
          <w:rFonts w:ascii="仿宋_GB2312" w:eastAsia="仿宋_GB2312" w:hint="eastAsia"/>
          <w:sz w:val="32"/>
          <w:szCs w:val="32"/>
        </w:rPr>
        <w:t>积极贡献，以优异成绩庆祝中华人民共和国成立70周年</w:t>
      </w:r>
      <w:r>
        <w:rPr>
          <w:rFonts w:ascii="仿宋_GB2312" w:eastAsia="仿宋_GB2312" w:hint="eastAsia"/>
          <w:sz w:val="32"/>
          <w:szCs w:val="32"/>
        </w:rPr>
        <w:t>！</w:t>
      </w:r>
    </w:p>
    <w:p w:rsidR="00885C13" w:rsidRDefault="00885C13" w:rsidP="00885C13">
      <w:pPr>
        <w:rPr>
          <w:rFonts w:ascii="仿宋_GB2312" w:eastAsia="仿宋_GB2312" w:hAnsi="宋体" w:cs="宋体"/>
          <w:sz w:val="28"/>
          <w:szCs w:val="28"/>
        </w:rPr>
      </w:pPr>
    </w:p>
    <w:p w:rsidR="00885C13" w:rsidRDefault="00885C13" w:rsidP="00885C13">
      <w:pPr>
        <w:rPr>
          <w:rFonts w:ascii="仿宋_GB2312" w:eastAsia="仿宋_GB2312" w:hAnsi="宋体" w:cs="宋体"/>
          <w:sz w:val="28"/>
          <w:szCs w:val="28"/>
        </w:rPr>
      </w:pPr>
    </w:p>
    <w:p w:rsidR="00885C13" w:rsidRDefault="00885C13" w:rsidP="00885C13">
      <w:pPr>
        <w:rPr>
          <w:rFonts w:ascii="仿宋_GB2312" w:eastAsia="仿宋_GB2312" w:hAnsi="宋体" w:cs="宋体"/>
          <w:sz w:val="28"/>
          <w:szCs w:val="28"/>
        </w:rPr>
      </w:pPr>
    </w:p>
    <w:p w:rsidR="00885C13" w:rsidRDefault="00885C13" w:rsidP="00885C13">
      <w:pPr>
        <w:rPr>
          <w:rFonts w:ascii="仿宋_GB2312" w:eastAsia="仿宋_GB2312" w:hAnsi="宋体" w:cs="宋体"/>
          <w:sz w:val="28"/>
          <w:szCs w:val="28"/>
        </w:rPr>
      </w:pPr>
    </w:p>
    <w:p w:rsidR="006214E8" w:rsidRDefault="006214E8" w:rsidP="00885C13">
      <w:pPr>
        <w:rPr>
          <w:rFonts w:ascii="仿宋_GB2312" w:eastAsia="仿宋_GB2312" w:hAnsi="宋体" w:cs="宋体"/>
          <w:sz w:val="28"/>
          <w:szCs w:val="28"/>
        </w:rPr>
      </w:pPr>
    </w:p>
    <w:p w:rsidR="006214E8" w:rsidRDefault="006214E8" w:rsidP="00885C13">
      <w:pPr>
        <w:rPr>
          <w:rFonts w:ascii="仿宋_GB2312" w:eastAsia="仿宋_GB2312" w:hAnsi="宋体" w:cs="宋体"/>
          <w:sz w:val="28"/>
          <w:szCs w:val="28"/>
        </w:rPr>
      </w:pPr>
    </w:p>
    <w:p w:rsidR="00885C13" w:rsidRDefault="00885C13" w:rsidP="00885C13">
      <w:pPr>
        <w:rPr>
          <w:rFonts w:ascii="仿宋_GB2312" w:eastAsia="仿宋_GB2312" w:hAnsi="宋体" w:cs="宋体"/>
          <w:sz w:val="28"/>
          <w:szCs w:val="28"/>
        </w:rPr>
      </w:pPr>
    </w:p>
    <w:p w:rsidR="00745070" w:rsidRDefault="00745070" w:rsidP="00885C13">
      <w:pPr>
        <w:rPr>
          <w:rFonts w:ascii="仿宋_GB2312" w:eastAsia="仿宋_GB2312" w:hAnsi="宋体" w:cs="宋体"/>
          <w:sz w:val="28"/>
          <w:szCs w:val="28"/>
        </w:rPr>
      </w:pPr>
    </w:p>
    <w:p w:rsidR="00D85A28" w:rsidRDefault="00D85A28" w:rsidP="00885C13">
      <w:pPr>
        <w:rPr>
          <w:rFonts w:ascii="仿宋_GB2312" w:eastAsia="仿宋_GB2312" w:hAnsi="宋体" w:cs="宋体"/>
          <w:sz w:val="28"/>
          <w:szCs w:val="28"/>
        </w:rPr>
      </w:pPr>
    </w:p>
    <w:p w:rsidR="00D85A28" w:rsidRDefault="00D85A28" w:rsidP="00885C13">
      <w:pPr>
        <w:rPr>
          <w:rFonts w:ascii="仿宋_GB2312" w:eastAsia="仿宋_GB2312" w:hAnsi="宋体" w:cs="宋体"/>
          <w:sz w:val="28"/>
          <w:szCs w:val="28"/>
        </w:rPr>
      </w:pPr>
    </w:p>
    <w:p w:rsidR="00885C13" w:rsidRDefault="00885C13" w:rsidP="00885C13">
      <w:pPr>
        <w:rPr>
          <w:rFonts w:ascii="仿宋_GB2312" w:eastAsia="仿宋_GB2312" w:hAnsi="宋体" w:cs="宋体"/>
          <w:sz w:val="28"/>
          <w:szCs w:val="28"/>
        </w:rPr>
      </w:pPr>
    </w:p>
    <w:p w:rsidR="00885C13" w:rsidRDefault="006462EB" w:rsidP="00885C13">
      <w:pPr>
        <w:rPr>
          <w:rFonts w:ascii="仿宋_GB2312" w:eastAsia="仿宋_GB2312" w:hAnsi="宋体" w:cs="宋体"/>
          <w:sz w:val="28"/>
          <w:szCs w:val="28"/>
        </w:rPr>
      </w:pPr>
      <w:r>
        <w:rPr>
          <w:rFonts w:ascii="仿宋_GB2312" w:eastAsia="仿宋_GB2312" w:hAnsi="宋体" w:cs="宋体"/>
          <w:noProof/>
          <w:sz w:val="28"/>
          <w:szCs w:val="28"/>
        </w:rPr>
        <w:pict>
          <v:line id="_x0000_s2052" style="position:absolute;left:0;text-align:left;z-index:251657216" from="-3.95pt,27.8pt" to="448.85pt,27.8pt" strokeweight="1pt"/>
        </w:pict>
      </w:r>
    </w:p>
    <w:p w:rsidR="00885C13" w:rsidRDefault="00885C13" w:rsidP="00885C13">
      <w:pPr>
        <w:rPr>
          <w:rFonts w:ascii="仿宋_GB2312" w:eastAsia="仿宋_GB2312" w:hAnsi="宋体" w:cs="宋体"/>
          <w:sz w:val="28"/>
          <w:szCs w:val="28"/>
        </w:rPr>
      </w:pPr>
      <w:r>
        <w:rPr>
          <w:rFonts w:ascii="仿宋_GB2312" w:eastAsia="仿宋_GB2312" w:hint="eastAsia"/>
          <w:sz w:val="28"/>
        </w:rPr>
        <w:t xml:space="preserve">  县第十七届人大第三次会议秘书组          2019年</w:t>
      </w:r>
      <w:r w:rsidR="00FC2966">
        <w:rPr>
          <w:rFonts w:ascii="仿宋_GB2312" w:eastAsia="仿宋_GB2312" w:hint="eastAsia"/>
          <w:sz w:val="28"/>
        </w:rPr>
        <w:t>2</w:t>
      </w:r>
      <w:r>
        <w:rPr>
          <w:rFonts w:ascii="仿宋_GB2312" w:eastAsia="仿宋_GB2312" w:hint="eastAsia"/>
          <w:sz w:val="28"/>
        </w:rPr>
        <w:t>月</w:t>
      </w:r>
      <w:r w:rsidR="00FC2966">
        <w:rPr>
          <w:rFonts w:ascii="仿宋_GB2312" w:eastAsia="仿宋_GB2312" w:hint="eastAsia"/>
          <w:sz w:val="28"/>
        </w:rPr>
        <w:t>18</w:t>
      </w:r>
      <w:r>
        <w:rPr>
          <w:rFonts w:ascii="仿宋_GB2312" w:eastAsia="仿宋_GB2312" w:hint="eastAsia"/>
          <w:sz w:val="28"/>
        </w:rPr>
        <w:t>日印</w:t>
      </w:r>
    </w:p>
    <w:p w:rsidR="00C004A3" w:rsidRPr="00885C13" w:rsidRDefault="006462EB" w:rsidP="00885C13">
      <w:r w:rsidRPr="006462EB">
        <w:rPr>
          <w:rFonts w:ascii="仿宋_GB2312" w:eastAsia="仿宋_GB2312" w:hAnsi="宋体" w:cs="宋体"/>
          <w:noProof/>
          <w:sz w:val="28"/>
          <w:szCs w:val="28"/>
        </w:rPr>
        <w:pict>
          <v:line id="_x0000_s2053" style="position:absolute;left:0;text-align:left;z-index:251658240" from="-3.65pt,0" to="449.15pt,0" strokeweight="1pt"/>
        </w:pict>
      </w:r>
      <w:r w:rsidR="00885C13">
        <w:rPr>
          <w:rFonts w:ascii="仿宋_GB2312" w:eastAsia="仿宋_GB2312" w:hint="eastAsia"/>
          <w:sz w:val="28"/>
        </w:rPr>
        <w:t xml:space="preserve">                                            （共印390份）</w:t>
      </w:r>
    </w:p>
    <w:sectPr w:rsidR="00C004A3" w:rsidRPr="00885C13" w:rsidSect="00666BE3">
      <w:headerReference w:type="default" r:id="rId8"/>
      <w:footerReference w:type="default" r:id="rId9"/>
      <w:pgSz w:w="11906" w:h="16838" w:code="9"/>
      <w:pgMar w:top="1531" w:right="1531" w:bottom="1531" w:left="1531" w:header="851" w:footer="992" w:gutter="0"/>
      <w:cols w:space="720"/>
      <w:docGrid w:type="lines" w:linePitch="55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ADA" w:rsidRDefault="00616ADA" w:rsidP="00E1305D">
      <w:r>
        <w:separator/>
      </w:r>
    </w:p>
  </w:endnote>
  <w:endnote w:type="continuationSeparator" w:id="0">
    <w:p w:rsidR="00616ADA" w:rsidRDefault="00616ADA" w:rsidP="00E130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
    <w:altName w:val="宋体"/>
    <w:panose1 w:val="00000000000000000000"/>
    <w:charset w:val="86"/>
    <w:family w:val="roman"/>
    <w:notTrueType/>
    <w:pitch w:val="default"/>
    <w:sig w:usb0="00000000" w:usb1="00000000" w:usb2="00000000" w:usb3="00000000" w:csb0="00000000" w:csb1="00000000"/>
  </w:font>
  <w:font w:name="楷体_GB2312">
    <w:panose1 w:val="02010609030101010101"/>
    <w:charset w:val="86"/>
    <w:family w:val="modern"/>
    <w:pitch w:val="fixed"/>
    <w:sig w:usb0="00000001" w:usb1="080E0000" w:usb2="00000010" w:usb3="00000000" w:csb0="00040000" w:csb1="00000000"/>
  </w:font>
  <w:font w:name="Times New Roman'''''''">
    <w:panose1 w:val="00000000000000000000"/>
    <w:charset w:val="00"/>
    <w:family w:val="roman"/>
    <w:notTrueType/>
    <w:pitch w:val="default"/>
    <w:sig w:usb0="00000000" w:usb1="00000000" w:usb2="00000000" w:usb3="00000000" w:csb0="0000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Arial Unicode MS"/>
    <w:charset w:val="86"/>
    <w:family w:val="auto"/>
    <w:pitch w:val="variable"/>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D9" w:rsidRDefault="006462EB">
    <w:pPr>
      <w:pStyle w:val="a4"/>
    </w:pPr>
    <w:r>
      <w:pict>
        <v:rect id="文本框1" o:spid="_x0000_s1025" style="position:absolute;margin-left:26in;margin-top:0;width:2in;height:2in;z-index:251660288;mso-wrap-style:none;mso-position-horizontal:outside;mso-position-horizontal-relative:margin" filled="f" stroked="f">
          <v:textbox style="mso-next-textbox:#文本框1;mso-fit-shape-to-text:t" inset="0,0,0,0">
            <w:txbxContent>
              <w:p w:rsidR="00D63CD9" w:rsidRDefault="00C74E9E">
                <w:pPr>
                  <w:snapToGrid w:val="0"/>
                  <w:rPr>
                    <w:sz w:val="18"/>
                  </w:rPr>
                </w:pPr>
                <w:r>
                  <w:rPr>
                    <w:rFonts w:ascii="方正小标宋简体" w:eastAsia="方正小标宋简体" w:hAnsi="方正小标宋简体" w:cs="方正小标宋简体" w:hint="eastAsia"/>
                    <w:sz w:val="24"/>
                  </w:rPr>
                  <w:t>—</w:t>
                </w:r>
                <w:r w:rsidR="006462EB">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sidR="006462EB">
                  <w:rPr>
                    <w:rFonts w:ascii="仿宋_GB2312" w:eastAsia="仿宋_GB2312" w:hAnsi="仿宋_GB2312" w:cs="仿宋_GB2312" w:hint="eastAsia"/>
                    <w:sz w:val="28"/>
                    <w:szCs w:val="28"/>
                  </w:rPr>
                  <w:fldChar w:fldCharType="separate"/>
                </w:r>
                <w:r w:rsidR="00EE7C91">
                  <w:rPr>
                    <w:rFonts w:ascii="仿宋_GB2312" w:eastAsia="仿宋_GB2312" w:hAnsi="仿宋_GB2312" w:cs="仿宋_GB2312"/>
                    <w:noProof/>
                    <w:sz w:val="28"/>
                    <w:szCs w:val="28"/>
                  </w:rPr>
                  <w:t>7</w:t>
                </w:r>
                <w:r w:rsidR="006462EB">
                  <w:rPr>
                    <w:rFonts w:ascii="仿宋_GB2312" w:eastAsia="仿宋_GB2312" w:hAnsi="仿宋_GB2312" w:cs="仿宋_GB2312" w:hint="eastAsia"/>
                    <w:sz w:val="28"/>
                    <w:szCs w:val="28"/>
                  </w:rPr>
                  <w:fldChar w:fldCharType="end"/>
                </w:r>
                <w:r>
                  <w:rPr>
                    <w:rFonts w:ascii="方正小标宋简体" w:eastAsia="方正小标宋简体" w:hAnsi="方正小标宋简体" w:cs="方正小标宋简体" w:hint="eastAsia"/>
                    <w:sz w:val="24"/>
                  </w:rPr>
                  <w:t>—</w:t>
                </w:r>
              </w:p>
            </w:txbxContent>
          </v:textbox>
          <w10:wrap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ADA" w:rsidRDefault="00616ADA" w:rsidP="00E1305D">
      <w:r>
        <w:separator/>
      </w:r>
    </w:p>
  </w:footnote>
  <w:footnote w:type="continuationSeparator" w:id="0">
    <w:p w:rsidR="00616ADA" w:rsidRDefault="00616ADA" w:rsidP="00E130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D9" w:rsidRDefault="00616ADA" w:rsidP="00CD6BCA">
    <w:pPr>
      <w:pStyle w:val="a3"/>
      <w:pBdr>
        <w:bottom w:val="none" w:sz="0" w:space="0" w:color="auto"/>
      </w:pBdr>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7A1804"/>
    <w:multiLevelType w:val="hybridMultilevel"/>
    <w:tmpl w:val="7AE06104"/>
    <w:lvl w:ilvl="0" w:tplc="2C342A76">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789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1305D"/>
    <w:rsid w:val="00000333"/>
    <w:rsid w:val="000008C2"/>
    <w:rsid w:val="00001CD4"/>
    <w:rsid w:val="000027BC"/>
    <w:rsid w:val="00002F5D"/>
    <w:rsid w:val="0000357D"/>
    <w:rsid w:val="00003E4A"/>
    <w:rsid w:val="00005311"/>
    <w:rsid w:val="000058E5"/>
    <w:rsid w:val="00005FE9"/>
    <w:rsid w:val="00010675"/>
    <w:rsid w:val="00011196"/>
    <w:rsid w:val="00011743"/>
    <w:rsid w:val="0001480C"/>
    <w:rsid w:val="000160C0"/>
    <w:rsid w:val="00016706"/>
    <w:rsid w:val="0001726F"/>
    <w:rsid w:val="000228D0"/>
    <w:rsid w:val="00024C33"/>
    <w:rsid w:val="00025954"/>
    <w:rsid w:val="0002627D"/>
    <w:rsid w:val="000266C7"/>
    <w:rsid w:val="00027321"/>
    <w:rsid w:val="000307B4"/>
    <w:rsid w:val="0003210F"/>
    <w:rsid w:val="00032BB7"/>
    <w:rsid w:val="00033065"/>
    <w:rsid w:val="000344B1"/>
    <w:rsid w:val="000344DD"/>
    <w:rsid w:val="0003498D"/>
    <w:rsid w:val="00035615"/>
    <w:rsid w:val="000367B1"/>
    <w:rsid w:val="00040D73"/>
    <w:rsid w:val="00041157"/>
    <w:rsid w:val="0004130E"/>
    <w:rsid w:val="00041C4E"/>
    <w:rsid w:val="00042A86"/>
    <w:rsid w:val="00043A65"/>
    <w:rsid w:val="00044320"/>
    <w:rsid w:val="00046512"/>
    <w:rsid w:val="00051366"/>
    <w:rsid w:val="00052142"/>
    <w:rsid w:val="000522CE"/>
    <w:rsid w:val="00053B28"/>
    <w:rsid w:val="0005493B"/>
    <w:rsid w:val="00054B0A"/>
    <w:rsid w:val="00056850"/>
    <w:rsid w:val="00057CCA"/>
    <w:rsid w:val="00057E31"/>
    <w:rsid w:val="00060CA2"/>
    <w:rsid w:val="00060E40"/>
    <w:rsid w:val="00060F07"/>
    <w:rsid w:val="00061E82"/>
    <w:rsid w:val="000621A3"/>
    <w:rsid w:val="0006473B"/>
    <w:rsid w:val="00064B19"/>
    <w:rsid w:val="00065F50"/>
    <w:rsid w:val="00067026"/>
    <w:rsid w:val="000670AC"/>
    <w:rsid w:val="000671A0"/>
    <w:rsid w:val="000708F2"/>
    <w:rsid w:val="00070A0F"/>
    <w:rsid w:val="00070FD4"/>
    <w:rsid w:val="00071981"/>
    <w:rsid w:val="00071AAD"/>
    <w:rsid w:val="000727D7"/>
    <w:rsid w:val="00073995"/>
    <w:rsid w:val="00073AB4"/>
    <w:rsid w:val="00073C3A"/>
    <w:rsid w:val="00074A43"/>
    <w:rsid w:val="00076027"/>
    <w:rsid w:val="0007717F"/>
    <w:rsid w:val="000807B6"/>
    <w:rsid w:val="00081490"/>
    <w:rsid w:val="0008156D"/>
    <w:rsid w:val="00082147"/>
    <w:rsid w:val="00082CCA"/>
    <w:rsid w:val="000841B8"/>
    <w:rsid w:val="00084D64"/>
    <w:rsid w:val="00084E7C"/>
    <w:rsid w:val="000853AE"/>
    <w:rsid w:val="0008577E"/>
    <w:rsid w:val="00086692"/>
    <w:rsid w:val="00086750"/>
    <w:rsid w:val="00087BED"/>
    <w:rsid w:val="00087E4D"/>
    <w:rsid w:val="00090678"/>
    <w:rsid w:val="000912E8"/>
    <w:rsid w:val="000926DC"/>
    <w:rsid w:val="00092970"/>
    <w:rsid w:val="000936B2"/>
    <w:rsid w:val="00093E52"/>
    <w:rsid w:val="00094078"/>
    <w:rsid w:val="000955E1"/>
    <w:rsid w:val="0009575F"/>
    <w:rsid w:val="000A0BF2"/>
    <w:rsid w:val="000A1093"/>
    <w:rsid w:val="000A14F0"/>
    <w:rsid w:val="000A179A"/>
    <w:rsid w:val="000A17C2"/>
    <w:rsid w:val="000A1E24"/>
    <w:rsid w:val="000A417C"/>
    <w:rsid w:val="000A642E"/>
    <w:rsid w:val="000A6FFA"/>
    <w:rsid w:val="000B05E1"/>
    <w:rsid w:val="000B181B"/>
    <w:rsid w:val="000B18A0"/>
    <w:rsid w:val="000B1B27"/>
    <w:rsid w:val="000B1B43"/>
    <w:rsid w:val="000B345A"/>
    <w:rsid w:val="000B34FC"/>
    <w:rsid w:val="000B3789"/>
    <w:rsid w:val="000B5119"/>
    <w:rsid w:val="000B643C"/>
    <w:rsid w:val="000B6DE7"/>
    <w:rsid w:val="000B732E"/>
    <w:rsid w:val="000B781D"/>
    <w:rsid w:val="000B790B"/>
    <w:rsid w:val="000C0256"/>
    <w:rsid w:val="000C0514"/>
    <w:rsid w:val="000C1576"/>
    <w:rsid w:val="000C19D0"/>
    <w:rsid w:val="000C1E6F"/>
    <w:rsid w:val="000C2309"/>
    <w:rsid w:val="000C2351"/>
    <w:rsid w:val="000C2AE2"/>
    <w:rsid w:val="000C4A02"/>
    <w:rsid w:val="000C4D23"/>
    <w:rsid w:val="000C516A"/>
    <w:rsid w:val="000C5875"/>
    <w:rsid w:val="000C6725"/>
    <w:rsid w:val="000C6AA7"/>
    <w:rsid w:val="000C716C"/>
    <w:rsid w:val="000D0650"/>
    <w:rsid w:val="000D4629"/>
    <w:rsid w:val="000D5391"/>
    <w:rsid w:val="000D5867"/>
    <w:rsid w:val="000D64A7"/>
    <w:rsid w:val="000D6C6F"/>
    <w:rsid w:val="000E0F91"/>
    <w:rsid w:val="000E1604"/>
    <w:rsid w:val="000E1641"/>
    <w:rsid w:val="000E24FF"/>
    <w:rsid w:val="000E36B1"/>
    <w:rsid w:val="000E3BE8"/>
    <w:rsid w:val="000E3D96"/>
    <w:rsid w:val="000E4968"/>
    <w:rsid w:val="000E519D"/>
    <w:rsid w:val="000E76E6"/>
    <w:rsid w:val="000E7BCF"/>
    <w:rsid w:val="000F10FB"/>
    <w:rsid w:val="000F1B5C"/>
    <w:rsid w:val="000F2078"/>
    <w:rsid w:val="000F4082"/>
    <w:rsid w:val="000F448C"/>
    <w:rsid w:val="000F5F51"/>
    <w:rsid w:val="000F69EB"/>
    <w:rsid w:val="000F6AA5"/>
    <w:rsid w:val="000F70A3"/>
    <w:rsid w:val="000F7280"/>
    <w:rsid w:val="00100465"/>
    <w:rsid w:val="001028BE"/>
    <w:rsid w:val="0010336E"/>
    <w:rsid w:val="00107267"/>
    <w:rsid w:val="00110EB7"/>
    <w:rsid w:val="0011147F"/>
    <w:rsid w:val="0011179F"/>
    <w:rsid w:val="00112013"/>
    <w:rsid w:val="00115D45"/>
    <w:rsid w:val="00116650"/>
    <w:rsid w:val="00117773"/>
    <w:rsid w:val="00117B1F"/>
    <w:rsid w:val="00120D49"/>
    <w:rsid w:val="0012172D"/>
    <w:rsid w:val="00121756"/>
    <w:rsid w:val="00122B35"/>
    <w:rsid w:val="001238F9"/>
    <w:rsid w:val="00124A4D"/>
    <w:rsid w:val="00125437"/>
    <w:rsid w:val="00125B83"/>
    <w:rsid w:val="00125C48"/>
    <w:rsid w:val="00125F90"/>
    <w:rsid w:val="0012674E"/>
    <w:rsid w:val="001273CE"/>
    <w:rsid w:val="00130855"/>
    <w:rsid w:val="00131B3E"/>
    <w:rsid w:val="00132B71"/>
    <w:rsid w:val="0013391F"/>
    <w:rsid w:val="00133B6F"/>
    <w:rsid w:val="00133B7D"/>
    <w:rsid w:val="00134C68"/>
    <w:rsid w:val="00135393"/>
    <w:rsid w:val="00135964"/>
    <w:rsid w:val="001359CD"/>
    <w:rsid w:val="001366CC"/>
    <w:rsid w:val="00137EAB"/>
    <w:rsid w:val="00140104"/>
    <w:rsid w:val="0014182C"/>
    <w:rsid w:val="0014250A"/>
    <w:rsid w:val="001435ED"/>
    <w:rsid w:val="00145624"/>
    <w:rsid w:val="00146510"/>
    <w:rsid w:val="001470D8"/>
    <w:rsid w:val="0014716A"/>
    <w:rsid w:val="00147422"/>
    <w:rsid w:val="00147892"/>
    <w:rsid w:val="001500AA"/>
    <w:rsid w:val="00151EDD"/>
    <w:rsid w:val="00154DF1"/>
    <w:rsid w:val="00155BFC"/>
    <w:rsid w:val="00157929"/>
    <w:rsid w:val="00157ACE"/>
    <w:rsid w:val="00157CF6"/>
    <w:rsid w:val="00160878"/>
    <w:rsid w:val="001610A8"/>
    <w:rsid w:val="00161411"/>
    <w:rsid w:val="0016196A"/>
    <w:rsid w:val="00162107"/>
    <w:rsid w:val="00162978"/>
    <w:rsid w:val="00163ED6"/>
    <w:rsid w:val="00167111"/>
    <w:rsid w:val="001676CA"/>
    <w:rsid w:val="00167BC1"/>
    <w:rsid w:val="001715A4"/>
    <w:rsid w:val="0017166D"/>
    <w:rsid w:val="0017214B"/>
    <w:rsid w:val="00172212"/>
    <w:rsid w:val="001733F3"/>
    <w:rsid w:val="00175708"/>
    <w:rsid w:val="00175940"/>
    <w:rsid w:val="00175DC0"/>
    <w:rsid w:val="00176655"/>
    <w:rsid w:val="001812D6"/>
    <w:rsid w:val="001815E4"/>
    <w:rsid w:val="00183367"/>
    <w:rsid w:val="0018460E"/>
    <w:rsid w:val="00184726"/>
    <w:rsid w:val="0018590B"/>
    <w:rsid w:val="00185B0F"/>
    <w:rsid w:val="00185F33"/>
    <w:rsid w:val="00186204"/>
    <w:rsid w:val="00186506"/>
    <w:rsid w:val="0018756E"/>
    <w:rsid w:val="001903DE"/>
    <w:rsid w:val="001916ED"/>
    <w:rsid w:val="0019233B"/>
    <w:rsid w:val="001939AA"/>
    <w:rsid w:val="001940DC"/>
    <w:rsid w:val="00195E21"/>
    <w:rsid w:val="00196727"/>
    <w:rsid w:val="0019792C"/>
    <w:rsid w:val="00197FBB"/>
    <w:rsid w:val="001A0D3E"/>
    <w:rsid w:val="001A1128"/>
    <w:rsid w:val="001A116A"/>
    <w:rsid w:val="001A1FC8"/>
    <w:rsid w:val="001A2C9E"/>
    <w:rsid w:val="001A2CB8"/>
    <w:rsid w:val="001A3ED8"/>
    <w:rsid w:val="001A40D4"/>
    <w:rsid w:val="001A4BB6"/>
    <w:rsid w:val="001A5BE9"/>
    <w:rsid w:val="001A655F"/>
    <w:rsid w:val="001B1AB6"/>
    <w:rsid w:val="001B21A3"/>
    <w:rsid w:val="001B4EE7"/>
    <w:rsid w:val="001B5010"/>
    <w:rsid w:val="001B5A87"/>
    <w:rsid w:val="001B5F15"/>
    <w:rsid w:val="001B6A1D"/>
    <w:rsid w:val="001B73B7"/>
    <w:rsid w:val="001B7832"/>
    <w:rsid w:val="001B7D56"/>
    <w:rsid w:val="001C05C4"/>
    <w:rsid w:val="001C1918"/>
    <w:rsid w:val="001C1C0B"/>
    <w:rsid w:val="001C2C4F"/>
    <w:rsid w:val="001C3ADA"/>
    <w:rsid w:val="001C42D6"/>
    <w:rsid w:val="001C586A"/>
    <w:rsid w:val="001C6D92"/>
    <w:rsid w:val="001C7DC5"/>
    <w:rsid w:val="001D0B93"/>
    <w:rsid w:val="001D0CBC"/>
    <w:rsid w:val="001D164A"/>
    <w:rsid w:val="001D221A"/>
    <w:rsid w:val="001D282D"/>
    <w:rsid w:val="001D41FA"/>
    <w:rsid w:val="001D5262"/>
    <w:rsid w:val="001D771C"/>
    <w:rsid w:val="001E015B"/>
    <w:rsid w:val="001E209F"/>
    <w:rsid w:val="001E37ED"/>
    <w:rsid w:val="001E5441"/>
    <w:rsid w:val="001E56BA"/>
    <w:rsid w:val="001E65DB"/>
    <w:rsid w:val="001E710E"/>
    <w:rsid w:val="001F0521"/>
    <w:rsid w:val="001F0C00"/>
    <w:rsid w:val="001F1C49"/>
    <w:rsid w:val="001F2A96"/>
    <w:rsid w:val="001F41BA"/>
    <w:rsid w:val="001F501E"/>
    <w:rsid w:val="001F6501"/>
    <w:rsid w:val="001F670C"/>
    <w:rsid w:val="001F6CCC"/>
    <w:rsid w:val="001F6F21"/>
    <w:rsid w:val="001F732E"/>
    <w:rsid w:val="001F7D13"/>
    <w:rsid w:val="002005D6"/>
    <w:rsid w:val="00203D54"/>
    <w:rsid w:val="00203EAE"/>
    <w:rsid w:val="002061A6"/>
    <w:rsid w:val="0020634E"/>
    <w:rsid w:val="0020675F"/>
    <w:rsid w:val="00207077"/>
    <w:rsid w:val="00207969"/>
    <w:rsid w:val="00207FC2"/>
    <w:rsid w:val="00210B5D"/>
    <w:rsid w:val="00213E6F"/>
    <w:rsid w:val="002147CA"/>
    <w:rsid w:val="00214C6C"/>
    <w:rsid w:val="002156E6"/>
    <w:rsid w:val="00217C1C"/>
    <w:rsid w:val="0022311E"/>
    <w:rsid w:val="00223699"/>
    <w:rsid w:val="002244D7"/>
    <w:rsid w:val="002246DF"/>
    <w:rsid w:val="00224A0B"/>
    <w:rsid w:val="0022526C"/>
    <w:rsid w:val="002260DF"/>
    <w:rsid w:val="002306A8"/>
    <w:rsid w:val="00230952"/>
    <w:rsid w:val="0023101E"/>
    <w:rsid w:val="00231F9D"/>
    <w:rsid w:val="00231FB3"/>
    <w:rsid w:val="002332CB"/>
    <w:rsid w:val="00233403"/>
    <w:rsid w:val="00233E75"/>
    <w:rsid w:val="00235099"/>
    <w:rsid w:val="00236135"/>
    <w:rsid w:val="00236C17"/>
    <w:rsid w:val="00236C34"/>
    <w:rsid w:val="00236ED2"/>
    <w:rsid w:val="00244742"/>
    <w:rsid w:val="00246013"/>
    <w:rsid w:val="00246DDE"/>
    <w:rsid w:val="0024763C"/>
    <w:rsid w:val="00247942"/>
    <w:rsid w:val="002502A9"/>
    <w:rsid w:val="00250F72"/>
    <w:rsid w:val="0025189A"/>
    <w:rsid w:val="0025198E"/>
    <w:rsid w:val="00251AA5"/>
    <w:rsid w:val="00251DA1"/>
    <w:rsid w:val="002524C2"/>
    <w:rsid w:val="00252E80"/>
    <w:rsid w:val="00254F81"/>
    <w:rsid w:val="002556BC"/>
    <w:rsid w:val="002559DC"/>
    <w:rsid w:val="002562BC"/>
    <w:rsid w:val="00257B42"/>
    <w:rsid w:val="00260251"/>
    <w:rsid w:val="00260322"/>
    <w:rsid w:val="00260F12"/>
    <w:rsid w:val="00261CD2"/>
    <w:rsid w:val="00261E4D"/>
    <w:rsid w:val="002620D5"/>
    <w:rsid w:val="00262165"/>
    <w:rsid w:val="0026229E"/>
    <w:rsid w:val="0026261A"/>
    <w:rsid w:val="002653A0"/>
    <w:rsid w:val="002658DE"/>
    <w:rsid w:val="00267970"/>
    <w:rsid w:val="00267E3C"/>
    <w:rsid w:val="00270B5E"/>
    <w:rsid w:val="002714D6"/>
    <w:rsid w:val="0027159D"/>
    <w:rsid w:val="0027315B"/>
    <w:rsid w:val="00273D29"/>
    <w:rsid w:val="002746AE"/>
    <w:rsid w:val="00280207"/>
    <w:rsid w:val="002804C7"/>
    <w:rsid w:val="002808F4"/>
    <w:rsid w:val="002826CE"/>
    <w:rsid w:val="00282B5F"/>
    <w:rsid w:val="00282CA6"/>
    <w:rsid w:val="00284189"/>
    <w:rsid w:val="00284543"/>
    <w:rsid w:val="00285364"/>
    <w:rsid w:val="00285C08"/>
    <w:rsid w:val="00287D72"/>
    <w:rsid w:val="00290DFD"/>
    <w:rsid w:val="002921E4"/>
    <w:rsid w:val="002925B7"/>
    <w:rsid w:val="00292FB4"/>
    <w:rsid w:val="00293971"/>
    <w:rsid w:val="00296B33"/>
    <w:rsid w:val="00297606"/>
    <w:rsid w:val="00297E25"/>
    <w:rsid w:val="002A00D6"/>
    <w:rsid w:val="002A022F"/>
    <w:rsid w:val="002A18FB"/>
    <w:rsid w:val="002A2E0B"/>
    <w:rsid w:val="002A3FEE"/>
    <w:rsid w:val="002A5AB3"/>
    <w:rsid w:val="002A7AF0"/>
    <w:rsid w:val="002B2760"/>
    <w:rsid w:val="002B2E90"/>
    <w:rsid w:val="002B4980"/>
    <w:rsid w:val="002B5281"/>
    <w:rsid w:val="002B614C"/>
    <w:rsid w:val="002B6B43"/>
    <w:rsid w:val="002B6F24"/>
    <w:rsid w:val="002B7A96"/>
    <w:rsid w:val="002B7B13"/>
    <w:rsid w:val="002C1346"/>
    <w:rsid w:val="002C1A34"/>
    <w:rsid w:val="002C3713"/>
    <w:rsid w:val="002C3B3A"/>
    <w:rsid w:val="002C4586"/>
    <w:rsid w:val="002C658C"/>
    <w:rsid w:val="002C65F7"/>
    <w:rsid w:val="002C6CCE"/>
    <w:rsid w:val="002C6CD4"/>
    <w:rsid w:val="002C7B07"/>
    <w:rsid w:val="002D23C3"/>
    <w:rsid w:val="002D34AA"/>
    <w:rsid w:val="002D3640"/>
    <w:rsid w:val="002D3675"/>
    <w:rsid w:val="002D7BFE"/>
    <w:rsid w:val="002D7C69"/>
    <w:rsid w:val="002D7F45"/>
    <w:rsid w:val="002E3508"/>
    <w:rsid w:val="002E3F9F"/>
    <w:rsid w:val="002E424C"/>
    <w:rsid w:val="002E48B6"/>
    <w:rsid w:val="002E5BCE"/>
    <w:rsid w:val="002E5C81"/>
    <w:rsid w:val="002E6B06"/>
    <w:rsid w:val="002E73FE"/>
    <w:rsid w:val="002E7E69"/>
    <w:rsid w:val="002F08A2"/>
    <w:rsid w:val="002F1DD3"/>
    <w:rsid w:val="002F2642"/>
    <w:rsid w:val="002F6356"/>
    <w:rsid w:val="002F6F65"/>
    <w:rsid w:val="003000A7"/>
    <w:rsid w:val="00300D26"/>
    <w:rsid w:val="00301014"/>
    <w:rsid w:val="00301844"/>
    <w:rsid w:val="00303326"/>
    <w:rsid w:val="00303B7F"/>
    <w:rsid w:val="003051E5"/>
    <w:rsid w:val="0030611B"/>
    <w:rsid w:val="00307447"/>
    <w:rsid w:val="003109E0"/>
    <w:rsid w:val="00311C63"/>
    <w:rsid w:val="00311D31"/>
    <w:rsid w:val="003139A3"/>
    <w:rsid w:val="00314F53"/>
    <w:rsid w:val="003156C1"/>
    <w:rsid w:val="00317338"/>
    <w:rsid w:val="00320AFC"/>
    <w:rsid w:val="00322B47"/>
    <w:rsid w:val="00324463"/>
    <w:rsid w:val="00324BF6"/>
    <w:rsid w:val="00324C1B"/>
    <w:rsid w:val="00324DC7"/>
    <w:rsid w:val="00325DBB"/>
    <w:rsid w:val="00325DD3"/>
    <w:rsid w:val="00326EA4"/>
    <w:rsid w:val="0032710B"/>
    <w:rsid w:val="00327BCF"/>
    <w:rsid w:val="003308E9"/>
    <w:rsid w:val="00330B15"/>
    <w:rsid w:val="00330E46"/>
    <w:rsid w:val="00331233"/>
    <w:rsid w:val="00331C80"/>
    <w:rsid w:val="00332386"/>
    <w:rsid w:val="0033315D"/>
    <w:rsid w:val="00333A9D"/>
    <w:rsid w:val="00333AE7"/>
    <w:rsid w:val="003361D8"/>
    <w:rsid w:val="00337653"/>
    <w:rsid w:val="00340AE3"/>
    <w:rsid w:val="00342F17"/>
    <w:rsid w:val="00343147"/>
    <w:rsid w:val="0034578F"/>
    <w:rsid w:val="00347AF9"/>
    <w:rsid w:val="00347EF5"/>
    <w:rsid w:val="00354F91"/>
    <w:rsid w:val="00355D80"/>
    <w:rsid w:val="0035637B"/>
    <w:rsid w:val="00356944"/>
    <w:rsid w:val="003572F3"/>
    <w:rsid w:val="003633B8"/>
    <w:rsid w:val="00363CAF"/>
    <w:rsid w:val="00364EF9"/>
    <w:rsid w:val="00367BF4"/>
    <w:rsid w:val="00367DE5"/>
    <w:rsid w:val="00370060"/>
    <w:rsid w:val="00370F2D"/>
    <w:rsid w:val="00371274"/>
    <w:rsid w:val="00371582"/>
    <w:rsid w:val="003728CD"/>
    <w:rsid w:val="00372B74"/>
    <w:rsid w:val="00373414"/>
    <w:rsid w:val="00373A7C"/>
    <w:rsid w:val="00373DE0"/>
    <w:rsid w:val="00375157"/>
    <w:rsid w:val="003758F8"/>
    <w:rsid w:val="003759FF"/>
    <w:rsid w:val="00377AC2"/>
    <w:rsid w:val="00377BA9"/>
    <w:rsid w:val="00380804"/>
    <w:rsid w:val="003821D1"/>
    <w:rsid w:val="0038318A"/>
    <w:rsid w:val="00383391"/>
    <w:rsid w:val="00384750"/>
    <w:rsid w:val="00387EA1"/>
    <w:rsid w:val="0039026D"/>
    <w:rsid w:val="00390D50"/>
    <w:rsid w:val="00391F4C"/>
    <w:rsid w:val="0039262C"/>
    <w:rsid w:val="00392864"/>
    <w:rsid w:val="00393D29"/>
    <w:rsid w:val="00395EB5"/>
    <w:rsid w:val="003978A4"/>
    <w:rsid w:val="003A11E5"/>
    <w:rsid w:val="003A1CE4"/>
    <w:rsid w:val="003A2662"/>
    <w:rsid w:val="003A26FA"/>
    <w:rsid w:val="003A3067"/>
    <w:rsid w:val="003A42D6"/>
    <w:rsid w:val="003A51C7"/>
    <w:rsid w:val="003A5532"/>
    <w:rsid w:val="003A6520"/>
    <w:rsid w:val="003A6AD3"/>
    <w:rsid w:val="003A7C03"/>
    <w:rsid w:val="003B06A4"/>
    <w:rsid w:val="003B12E7"/>
    <w:rsid w:val="003B1D74"/>
    <w:rsid w:val="003B383E"/>
    <w:rsid w:val="003B5591"/>
    <w:rsid w:val="003B5754"/>
    <w:rsid w:val="003B57C7"/>
    <w:rsid w:val="003B7E52"/>
    <w:rsid w:val="003C2686"/>
    <w:rsid w:val="003C503C"/>
    <w:rsid w:val="003C7197"/>
    <w:rsid w:val="003C74FD"/>
    <w:rsid w:val="003C7A11"/>
    <w:rsid w:val="003D0803"/>
    <w:rsid w:val="003D1617"/>
    <w:rsid w:val="003D275D"/>
    <w:rsid w:val="003D33F8"/>
    <w:rsid w:val="003D40FD"/>
    <w:rsid w:val="003D4DDD"/>
    <w:rsid w:val="003D6904"/>
    <w:rsid w:val="003E02BB"/>
    <w:rsid w:val="003E3823"/>
    <w:rsid w:val="003E5499"/>
    <w:rsid w:val="003E633A"/>
    <w:rsid w:val="003E7EB5"/>
    <w:rsid w:val="003F050F"/>
    <w:rsid w:val="003F1935"/>
    <w:rsid w:val="003F1D2B"/>
    <w:rsid w:val="003F4513"/>
    <w:rsid w:val="003F467B"/>
    <w:rsid w:val="003F4A3A"/>
    <w:rsid w:val="003F509E"/>
    <w:rsid w:val="00400AB1"/>
    <w:rsid w:val="0040338C"/>
    <w:rsid w:val="004040C9"/>
    <w:rsid w:val="004064A6"/>
    <w:rsid w:val="00406D72"/>
    <w:rsid w:val="0041312A"/>
    <w:rsid w:val="004137E8"/>
    <w:rsid w:val="0041569D"/>
    <w:rsid w:val="00416876"/>
    <w:rsid w:val="00417226"/>
    <w:rsid w:val="00420609"/>
    <w:rsid w:val="00420DAA"/>
    <w:rsid w:val="004213FC"/>
    <w:rsid w:val="0042222A"/>
    <w:rsid w:val="004238FE"/>
    <w:rsid w:val="00423B41"/>
    <w:rsid w:val="00425569"/>
    <w:rsid w:val="0042631E"/>
    <w:rsid w:val="00426631"/>
    <w:rsid w:val="00430EE8"/>
    <w:rsid w:val="0043349F"/>
    <w:rsid w:val="004336F5"/>
    <w:rsid w:val="00436563"/>
    <w:rsid w:val="00443DBB"/>
    <w:rsid w:val="004441C5"/>
    <w:rsid w:val="00444435"/>
    <w:rsid w:val="00444A8D"/>
    <w:rsid w:val="00444E91"/>
    <w:rsid w:val="004451E2"/>
    <w:rsid w:val="00446ACA"/>
    <w:rsid w:val="004477C8"/>
    <w:rsid w:val="00447D2B"/>
    <w:rsid w:val="00447D5A"/>
    <w:rsid w:val="00450D6D"/>
    <w:rsid w:val="00453674"/>
    <w:rsid w:val="00453A8B"/>
    <w:rsid w:val="0045575C"/>
    <w:rsid w:val="00456EA0"/>
    <w:rsid w:val="0046001E"/>
    <w:rsid w:val="004604AD"/>
    <w:rsid w:val="00463AC5"/>
    <w:rsid w:val="00465CCC"/>
    <w:rsid w:val="00466396"/>
    <w:rsid w:val="00467496"/>
    <w:rsid w:val="004676F2"/>
    <w:rsid w:val="00471178"/>
    <w:rsid w:val="0047231F"/>
    <w:rsid w:val="00472425"/>
    <w:rsid w:val="004726E1"/>
    <w:rsid w:val="00473526"/>
    <w:rsid w:val="00473602"/>
    <w:rsid w:val="00474591"/>
    <w:rsid w:val="0047639D"/>
    <w:rsid w:val="00476E0B"/>
    <w:rsid w:val="00477810"/>
    <w:rsid w:val="00477B69"/>
    <w:rsid w:val="00481A7D"/>
    <w:rsid w:val="00482735"/>
    <w:rsid w:val="00482A2C"/>
    <w:rsid w:val="00483488"/>
    <w:rsid w:val="0048443B"/>
    <w:rsid w:val="00484FA9"/>
    <w:rsid w:val="004854C5"/>
    <w:rsid w:val="00485B33"/>
    <w:rsid w:val="00485C63"/>
    <w:rsid w:val="00486057"/>
    <w:rsid w:val="00487051"/>
    <w:rsid w:val="00487FCB"/>
    <w:rsid w:val="00491345"/>
    <w:rsid w:val="004937B1"/>
    <w:rsid w:val="004953B1"/>
    <w:rsid w:val="0049554C"/>
    <w:rsid w:val="004970F1"/>
    <w:rsid w:val="004972BA"/>
    <w:rsid w:val="0049773C"/>
    <w:rsid w:val="00497971"/>
    <w:rsid w:val="004A03EB"/>
    <w:rsid w:val="004A22CB"/>
    <w:rsid w:val="004A288F"/>
    <w:rsid w:val="004A3345"/>
    <w:rsid w:val="004A3D34"/>
    <w:rsid w:val="004A5092"/>
    <w:rsid w:val="004B19FC"/>
    <w:rsid w:val="004B2240"/>
    <w:rsid w:val="004B3705"/>
    <w:rsid w:val="004B4F32"/>
    <w:rsid w:val="004B6DE4"/>
    <w:rsid w:val="004B70A8"/>
    <w:rsid w:val="004B7B1C"/>
    <w:rsid w:val="004C0856"/>
    <w:rsid w:val="004C3ECD"/>
    <w:rsid w:val="004C48FA"/>
    <w:rsid w:val="004C56BE"/>
    <w:rsid w:val="004C5FE2"/>
    <w:rsid w:val="004C6CDF"/>
    <w:rsid w:val="004D465F"/>
    <w:rsid w:val="004D4D01"/>
    <w:rsid w:val="004D6D2F"/>
    <w:rsid w:val="004D779D"/>
    <w:rsid w:val="004E08B4"/>
    <w:rsid w:val="004E1DDD"/>
    <w:rsid w:val="004E216A"/>
    <w:rsid w:val="004E2CA9"/>
    <w:rsid w:val="004E2D35"/>
    <w:rsid w:val="004E4B55"/>
    <w:rsid w:val="004E4E0D"/>
    <w:rsid w:val="004E616B"/>
    <w:rsid w:val="004E7E7B"/>
    <w:rsid w:val="004F0178"/>
    <w:rsid w:val="004F0699"/>
    <w:rsid w:val="004F082C"/>
    <w:rsid w:val="004F1739"/>
    <w:rsid w:val="004F2998"/>
    <w:rsid w:val="004F2A8B"/>
    <w:rsid w:val="004F2DF1"/>
    <w:rsid w:val="004F38A4"/>
    <w:rsid w:val="004F64B3"/>
    <w:rsid w:val="004F6816"/>
    <w:rsid w:val="00500A3E"/>
    <w:rsid w:val="00501A8F"/>
    <w:rsid w:val="005038DE"/>
    <w:rsid w:val="00503940"/>
    <w:rsid w:val="005052B5"/>
    <w:rsid w:val="00506FFB"/>
    <w:rsid w:val="00510CA4"/>
    <w:rsid w:val="005116DE"/>
    <w:rsid w:val="005124E7"/>
    <w:rsid w:val="00512D57"/>
    <w:rsid w:val="00513035"/>
    <w:rsid w:val="00513C2E"/>
    <w:rsid w:val="00514453"/>
    <w:rsid w:val="0051466B"/>
    <w:rsid w:val="00514C2F"/>
    <w:rsid w:val="00514CAF"/>
    <w:rsid w:val="00520B0F"/>
    <w:rsid w:val="00521297"/>
    <w:rsid w:val="00521AC1"/>
    <w:rsid w:val="00523CA0"/>
    <w:rsid w:val="005259A9"/>
    <w:rsid w:val="00526636"/>
    <w:rsid w:val="0053091D"/>
    <w:rsid w:val="00531F56"/>
    <w:rsid w:val="0053274D"/>
    <w:rsid w:val="00532B56"/>
    <w:rsid w:val="00534500"/>
    <w:rsid w:val="00534737"/>
    <w:rsid w:val="00535799"/>
    <w:rsid w:val="00535D9B"/>
    <w:rsid w:val="0053639C"/>
    <w:rsid w:val="0053694D"/>
    <w:rsid w:val="00536C91"/>
    <w:rsid w:val="00541494"/>
    <w:rsid w:val="00542BA1"/>
    <w:rsid w:val="005441F6"/>
    <w:rsid w:val="00545189"/>
    <w:rsid w:val="00545265"/>
    <w:rsid w:val="00545413"/>
    <w:rsid w:val="00546026"/>
    <w:rsid w:val="0054685B"/>
    <w:rsid w:val="005470D5"/>
    <w:rsid w:val="0054713F"/>
    <w:rsid w:val="00551370"/>
    <w:rsid w:val="0055177D"/>
    <w:rsid w:val="00552323"/>
    <w:rsid w:val="00552AE7"/>
    <w:rsid w:val="00552B3B"/>
    <w:rsid w:val="00553675"/>
    <w:rsid w:val="00553738"/>
    <w:rsid w:val="005543F3"/>
    <w:rsid w:val="00554C9C"/>
    <w:rsid w:val="00554E0D"/>
    <w:rsid w:val="00556A83"/>
    <w:rsid w:val="0056110A"/>
    <w:rsid w:val="0056372D"/>
    <w:rsid w:val="00564155"/>
    <w:rsid w:val="005648F0"/>
    <w:rsid w:val="00564DDF"/>
    <w:rsid w:val="00565F8A"/>
    <w:rsid w:val="00566901"/>
    <w:rsid w:val="005671D9"/>
    <w:rsid w:val="00567E2E"/>
    <w:rsid w:val="00570387"/>
    <w:rsid w:val="005703AA"/>
    <w:rsid w:val="005703F4"/>
    <w:rsid w:val="005719DB"/>
    <w:rsid w:val="00573601"/>
    <w:rsid w:val="00574798"/>
    <w:rsid w:val="0057494B"/>
    <w:rsid w:val="005753AB"/>
    <w:rsid w:val="00575DE8"/>
    <w:rsid w:val="00576442"/>
    <w:rsid w:val="00576FA0"/>
    <w:rsid w:val="005809E1"/>
    <w:rsid w:val="00580E8B"/>
    <w:rsid w:val="00581FA5"/>
    <w:rsid w:val="005827C0"/>
    <w:rsid w:val="005842E0"/>
    <w:rsid w:val="00585820"/>
    <w:rsid w:val="00587234"/>
    <w:rsid w:val="00590B05"/>
    <w:rsid w:val="00591205"/>
    <w:rsid w:val="00592929"/>
    <w:rsid w:val="0059457E"/>
    <w:rsid w:val="00594692"/>
    <w:rsid w:val="005960BA"/>
    <w:rsid w:val="00596868"/>
    <w:rsid w:val="00597027"/>
    <w:rsid w:val="005973B6"/>
    <w:rsid w:val="005A0B7A"/>
    <w:rsid w:val="005A0FD6"/>
    <w:rsid w:val="005A38F4"/>
    <w:rsid w:val="005A3B1A"/>
    <w:rsid w:val="005A666B"/>
    <w:rsid w:val="005A66EF"/>
    <w:rsid w:val="005A7AC6"/>
    <w:rsid w:val="005B0467"/>
    <w:rsid w:val="005B0720"/>
    <w:rsid w:val="005B3093"/>
    <w:rsid w:val="005B3755"/>
    <w:rsid w:val="005B3C3D"/>
    <w:rsid w:val="005B54B3"/>
    <w:rsid w:val="005B55EA"/>
    <w:rsid w:val="005B75D4"/>
    <w:rsid w:val="005C0C8E"/>
    <w:rsid w:val="005C1B98"/>
    <w:rsid w:val="005C1BF0"/>
    <w:rsid w:val="005C3753"/>
    <w:rsid w:val="005C5266"/>
    <w:rsid w:val="005C57B5"/>
    <w:rsid w:val="005C7C76"/>
    <w:rsid w:val="005D0E48"/>
    <w:rsid w:val="005D1E7B"/>
    <w:rsid w:val="005D362B"/>
    <w:rsid w:val="005D6318"/>
    <w:rsid w:val="005D6CCC"/>
    <w:rsid w:val="005D7E32"/>
    <w:rsid w:val="005D7F17"/>
    <w:rsid w:val="005E152D"/>
    <w:rsid w:val="005E1781"/>
    <w:rsid w:val="005E2016"/>
    <w:rsid w:val="005E2284"/>
    <w:rsid w:val="005E2AD7"/>
    <w:rsid w:val="005E5976"/>
    <w:rsid w:val="005E6349"/>
    <w:rsid w:val="005F0BE0"/>
    <w:rsid w:val="005F0FE3"/>
    <w:rsid w:val="005F5B7F"/>
    <w:rsid w:val="005F6555"/>
    <w:rsid w:val="005F6944"/>
    <w:rsid w:val="005F6DFE"/>
    <w:rsid w:val="005F702A"/>
    <w:rsid w:val="006038A0"/>
    <w:rsid w:val="00604393"/>
    <w:rsid w:val="00606504"/>
    <w:rsid w:val="006069BB"/>
    <w:rsid w:val="00607078"/>
    <w:rsid w:val="00610736"/>
    <w:rsid w:val="00610931"/>
    <w:rsid w:val="00614474"/>
    <w:rsid w:val="0061489A"/>
    <w:rsid w:val="006151FB"/>
    <w:rsid w:val="006156C3"/>
    <w:rsid w:val="00616ADA"/>
    <w:rsid w:val="00616D81"/>
    <w:rsid w:val="0062005B"/>
    <w:rsid w:val="00620F73"/>
    <w:rsid w:val="006210EE"/>
    <w:rsid w:val="00621408"/>
    <w:rsid w:val="006214E8"/>
    <w:rsid w:val="00621806"/>
    <w:rsid w:val="006260D0"/>
    <w:rsid w:val="0062678A"/>
    <w:rsid w:val="00627118"/>
    <w:rsid w:val="0063169D"/>
    <w:rsid w:val="006348CE"/>
    <w:rsid w:val="00635E91"/>
    <w:rsid w:val="00636A61"/>
    <w:rsid w:val="00640121"/>
    <w:rsid w:val="00640A45"/>
    <w:rsid w:val="00640BCE"/>
    <w:rsid w:val="00641046"/>
    <w:rsid w:val="00642222"/>
    <w:rsid w:val="006427AC"/>
    <w:rsid w:val="00643E40"/>
    <w:rsid w:val="006440C5"/>
    <w:rsid w:val="00645898"/>
    <w:rsid w:val="0064605A"/>
    <w:rsid w:val="006462EB"/>
    <w:rsid w:val="00646D0B"/>
    <w:rsid w:val="006471D9"/>
    <w:rsid w:val="006511C2"/>
    <w:rsid w:val="0065300A"/>
    <w:rsid w:val="00653053"/>
    <w:rsid w:val="006530EC"/>
    <w:rsid w:val="00655A2D"/>
    <w:rsid w:val="0065652A"/>
    <w:rsid w:val="00656B3A"/>
    <w:rsid w:val="0065737D"/>
    <w:rsid w:val="00657E8B"/>
    <w:rsid w:val="00660C35"/>
    <w:rsid w:val="0066198E"/>
    <w:rsid w:val="00664252"/>
    <w:rsid w:val="00664323"/>
    <w:rsid w:val="006644B2"/>
    <w:rsid w:val="006652A0"/>
    <w:rsid w:val="00666A26"/>
    <w:rsid w:val="00666CC8"/>
    <w:rsid w:val="00667E83"/>
    <w:rsid w:val="006700A5"/>
    <w:rsid w:val="00670A7B"/>
    <w:rsid w:val="0067137A"/>
    <w:rsid w:val="00674EF3"/>
    <w:rsid w:val="00676C5D"/>
    <w:rsid w:val="006812D4"/>
    <w:rsid w:val="006813EC"/>
    <w:rsid w:val="00682FAB"/>
    <w:rsid w:val="0068347B"/>
    <w:rsid w:val="00683C02"/>
    <w:rsid w:val="006841B5"/>
    <w:rsid w:val="006865BD"/>
    <w:rsid w:val="00687D47"/>
    <w:rsid w:val="00690656"/>
    <w:rsid w:val="0069294E"/>
    <w:rsid w:val="006933E3"/>
    <w:rsid w:val="00693552"/>
    <w:rsid w:val="00693F1F"/>
    <w:rsid w:val="006946A5"/>
    <w:rsid w:val="00695021"/>
    <w:rsid w:val="00696836"/>
    <w:rsid w:val="006970DB"/>
    <w:rsid w:val="00697F8A"/>
    <w:rsid w:val="006A24A8"/>
    <w:rsid w:val="006A2896"/>
    <w:rsid w:val="006A2952"/>
    <w:rsid w:val="006A432D"/>
    <w:rsid w:val="006A5209"/>
    <w:rsid w:val="006A556D"/>
    <w:rsid w:val="006A6332"/>
    <w:rsid w:val="006A6B89"/>
    <w:rsid w:val="006B0912"/>
    <w:rsid w:val="006B234A"/>
    <w:rsid w:val="006B324E"/>
    <w:rsid w:val="006B33FB"/>
    <w:rsid w:val="006B3F9E"/>
    <w:rsid w:val="006B40B7"/>
    <w:rsid w:val="006B460F"/>
    <w:rsid w:val="006B6290"/>
    <w:rsid w:val="006B6BC9"/>
    <w:rsid w:val="006C2D1E"/>
    <w:rsid w:val="006C3E07"/>
    <w:rsid w:val="006C5914"/>
    <w:rsid w:val="006C5D7F"/>
    <w:rsid w:val="006C75E2"/>
    <w:rsid w:val="006C7C51"/>
    <w:rsid w:val="006D005D"/>
    <w:rsid w:val="006D1B03"/>
    <w:rsid w:val="006D3211"/>
    <w:rsid w:val="006D4756"/>
    <w:rsid w:val="006D4B14"/>
    <w:rsid w:val="006E13EC"/>
    <w:rsid w:val="006E1AA3"/>
    <w:rsid w:val="006E55E5"/>
    <w:rsid w:val="006E5FF2"/>
    <w:rsid w:val="006E69B7"/>
    <w:rsid w:val="006E6F9E"/>
    <w:rsid w:val="006F367F"/>
    <w:rsid w:val="006F46D5"/>
    <w:rsid w:val="006F50AE"/>
    <w:rsid w:val="006F5D1F"/>
    <w:rsid w:val="006F5DC4"/>
    <w:rsid w:val="006F621A"/>
    <w:rsid w:val="006F7308"/>
    <w:rsid w:val="006F78D0"/>
    <w:rsid w:val="006F79DC"/>
    <w:rsid w:val="006F7BDA"/>
    <w:rsid w:val="007013B5"/>
    <w:rsid w:val="00701836"/>
    <w:rsid w:val="00701A25"/>
    <w:rsid w:val="00701B75"/>
    <w:rsid w:val="00705039"/>
    <w:rsid w:val="007050A1"/>
    <w:rsid w:val="007067E1"/>
    <w:rsid w:val="0070786B"/>
    <w:rsid w:val="0071035D"/>
    <w:rsid w:val="00717DE9"/>
    <w:rsid w:val="007214F2"/>
    <w:rsid w:val="00723CE4"/>
    <w:rsid w:val="00724A18"/>
    <w:rsid w:val="00725187"/>
    <w:rsid w:val="00725520"/>
    <w:rsid w:val="00727A34"/>
    <w:rsid w:val="00733FAC"/>
    <w:rsid w:val="007343A3"/>
    <w:rsid w:val="00735143"/>
    <w:rsid w:val="00736268"/>
    <w:rsid w:val="007369AD"/>
    <w:rsid w:val="00736E31"/>
    <w:rsid w:val="007400D4"/>
    <w:rsid w:val="00740CD1"/>
    <w:rsid w:val="00741961"/>
    <w:rsid w:val="0074393F"/>
    <w:rsid w:val="00745070"/>
    <w:rsid w:val="00745297"/>
    <w:rsid w:val="0074543B"/>
    <w:rsid w:val="00745C64"/>
    <w:rsid w:val="007464C5"/>
    <w:rsid w:val="00750B6E"/>
    <w:rsid w:val="00750EE4"/>
    <w:rsid w:val="00753B28"/>
    <w:rsid w:val="007540FA"/>
    <w:rsid w:val="00754D97"/>
    <w:rsid w:val="0075565A"/>
    <w:rsid w:val="0075655B"/>
    <w:rsid w:val="00757442"/>
    <w:rsid w:val="007600B5"/>
    <w:rsid w:val="007604FC"/>
    <w:rsid w:val="00760BE4"/>
    <w:rsid w:val="00761480"/>
    <w:rsid w:val="0076449C"/>
    <w:rsid w:val="0076463E"/>
    <w:rsid w:val="00765EBC"/>
    <w:rsid w:val="00765EE2"/>
    <w:rsid w:val="007661AC"/>
    <w:rsid w:val="00767610"/>
    <w:rsid w:val="00767FC0"/>
    <w:rsid w:val="00770F8B"/>
    <w:rsid w:val="007714B4"/>
    <w:rsid w:val="00773737"/>
    <w:rsid w:val="00773E8A"/>
    <w:rsid w:val="0077428E"/>
    <w:rsid w:val="007747EC"/>
    <w:rsid w:val="007755DD"/>
    <w:rsid w:val="007768F7"/>
    <w:rsid w:val="00776D74"/>
    <w:rsid w:val="007770C1"/>
    <w:rsid w:val="0078018F"/>
    <w:rsid w:val="00780378"/>
    <w:rsid w:val="0078091E"/>
    <w:rsid w:val="00780CEE"/>
    <w:rsid w:val="0078278E"/>
    <w:rsid w:val="00782CE6"/>
    <w:rsid w:val="007839BA"/>
    <w:rsid w:val="00784481"/>
    <w:rsid w:val="007845C6"/>
    <w:rsid w:val="00784A17"/>
    <w:rsid w:val="00784BB9"/>
    <w:rsid w:val="0078515F"/>
    <w:rsid w:val="00787D9C"/>
    <w:rsid w:val="007900BC"/>
    <w:rsid w:val="00792BF6"/>
    <w:rsid w:val="0079678E"/>
    <w:rsid w:val="0079679B"/>
    <w:rsid w:val="0079697F"/>
    <w:rsid w:val="0079713F"/>
    <w:rsid w:val="007A0F87"/>
    <w:rsid w:val="007A1677"/>
    <w:rsid w:val="007A2248"/>
    <w:rsid w:val="007A2FBD"/>
    <w:rsid w:val="007A3304"/>
    <w:rsid w:val="007A4C3F"/>
    <w:rsid w:val="007A5041"/>
    <w:rsid w:val="007A567E"/>
    <w:rsid w:val="007A576C"/>
    <w:rsid w:val="007A78A9"/>
    <w:rsid w:val="007B206D"/>
    <w:rsid w:val="007B417B"/>
    <w:rsid w:val="007B4207"/>
    <w:rsid w:val="007B453E"/>
    <w:rsid w:val="007B4E1E"/>
    <w:rsid w:val="007B4E99"/>
    <w:rsid w:val="007B5EA6"/>
    <w:rsid w:val="007B6ABA"/>
    <w:rsid w:val="007B7013"/>
    <w:rsid w:val="007C2BDB"/>
    <w:rsid w:val="007C48D2"/>
    <w:rsid w:val="007C58EF"/>
    <w:rsid w:val="007C5EE8"/>
    <w:rsid w:val="007C5F6C"/>
    <w:rsid w:val="007C6A8F"/>
    <w:rsid w:val="007C6FFF"/>
    <w:rsid w:val="007C7FA5"/>
    <w:rsid w:val="007D1E1E"/>
    <w:rsid w:val="007D45AB"/>
    <w:rsid w:val="007D5604"/>
    <w:rsid w:val="007D62C9"/>
    <w:rsid w:val="007D6FE9"/>
    <w:rsid w:val="007E00CA"/>
    <w:rsid w:val="007E02DB"/>
    <w:rsid w:val="007E077B"/>
    <w:rsid w:val="007E18D9"/>
    <w:rsid w:val="007E235C"/>
    <w:rsid w:val="007E3315"/>
    <w:rsid w:val="007E3637"/>
    <w:rsid w:val="007E4AB3"/>
    <w:rsid w:val="007E63F6"/>
    <w:rsid w:val="007E7676"/>
    <w:rsid w:val="007E787A"/>
    <w:rsid w:val="007F2ABD"/>
    <w:rsid w:val="007F4661"/>
    <w:rsid w:val="007F4F56"/>
    <w:rsid w:val="007F52E8"/>
    <w:rsid w:val="007F5D7D"/>
    <w:rsid w:val="007F6B1B"/>
    <w:rsid w:val="007F6F44"/>
    <w:rsid w:val="007F7498"/>
    <w:rsid w:val="007F7FAF"/>
    <w:rsid w:val="00800424"/>
    <w:rsid w:val="0080206B"/>
    <w:rsid w:val="008029A3"/>
    <w:rsid w:val="00803057"/>
    <w:rsid w:val="00803252"/>
    <w:rsid w:val="00804873"/>
    <w:rsid w:val="008052EE"/>
    <w:rsid w:val="0080541A"/>
    <w:rsid w:val="0080557D"/>
    <w:rsid w:val="00805613"/>
    <w:rsid w:val="00807140"/>
    <w:rsid w:val="008106BD"/>
    <w:rsid w:val="008149AA"/>
    <w:rsid w:val="00814AD6"/>
    <w:rsid w:val="008204EE"/>
    <w:rsid w:val="00822641"/>
    <w:rsid w:val="00822756"/>
    <w:rsid w:val="00823885"/>
    <w:rsid w:val="008254D2"/>
    <w:rsid w:val="00826A9D"/>
    <w:rsid w:val="00826E5B"/>
    <w:rsid w:val="00831E4E"/>
    <w:rsid w:val="00833467"/>
    <w:rsid w:val="0083599A"/>
    <w:rsid w:val="00837954"/>
    <w:rsid w:val="00837AC2"/>
    <w:rsid w:val="00837FD8"/>
    <w:rsid w:val="00840486"/>
    <w:rsid w:val="00840B35"/>
    <w:rsid w:val="00840F0A"/>
    <w:rsid w:val="00841C16"/>
    <w:rsid w:val="00842311"/>
    <w:rsid w:val="0084469D"/>
    <w:rsid w:val="0084490F"/>
    <w:rsid w:val="00846243"/>
    <w:rsid w:val="00850342"/>
    <w:rsid w:val="0085076C"/>
    <w:rsid w:val="008511A5"/>
    <w:rsid w:val="0085166A"/>
    <w:rsid w:val="00851E91"/>
    <w:rsid w:val="00852B19"/>
    <w:rsid w:val="0085334A"/>
    <w:rsid w:val="00853384"/>
    <w:rsid w:val="008567AD"/>
    <w:rsid w:val="008577F7"/>
    <w:rsid w:val="00857E14"/>
    <w:rsid w:val="008611AE"/>
    <w:rsid w:val="008611C3"/>
    <w:rsid w:val="00862554"/>
    <w:rsid w:val="0086324C"/>
    <w:rsid w:val="00863E8C"/>
    <w:rsid w:val="00863F97"/>
    <w:rsid w:val="00864582"/>
    <w:rsid w:val="00865AC0"/>
    <w:rsid w:val="00866409"/>
    <w:rsid w:val="00867827"/>
    <w:rsid w:val="00870637"/>
    <w:rsid w:val="008720E2"/>
    <w:rsid w:val="00872C73"/>
    <w:rsid w:val="008733BA"/>
    <w:rsid w:val="00873A2A"/>
    <w:rsid w:val="00874D91"/>
    <w:rsid w:val="008756D7"/>
    <w:rsid w:val="0087576A"/>
    <w:rsid w:val="00876B2D"/>
    <w:rsid w:val="0087727F"/>
    <w:rsid w:val="00877885"/>
    <w:rsid w:val="00877CA3"/>
    <w:rsid w:val="00881637"/>
    <w:rsid w:val="00881EE2"/>
    <w:rsid w:val="008822CA"/>
    <w:rsid w:val="00882D09"/>
    <w:rsid w:val="0088390C"/>
    <w:rsid w:val="00884C81"/>
    <w:rsid w:val="0088577D"/>
    <w:rsid w:val="00885C13"/>
    <w:rsid w:val="00885CBF"/>
    <w:rsid w:val="00887A32"/>
    <w:rsid w:val="00892E73"/>
    <w:rsid w:val="008954F5"/>
    <w:rsid w:val="00895634"/>
    <w:rsid w:val="0089593A"/>
    <w:rsid w:val="008A1201"/>
    <w:rsid w:val="008A1656"/>
    <w:rsid w:val="008A2249"/>
    <w:rsid w:val="008A3AC7"/>
    <w:rsid w:val="008A45BF"/>
    <w:rsid w:val="008A52CF"/>
    <w:rsid w:val="008A53CE"/>
    <w:rsid w:val="008A5AF4"/>
    <w:rsid w:val="008A655F"/>
    <w:rsid w:val="008A6DF4"/>
    <w:rsid w:val="008A788A"/>
    <w:rsid w:val="008B0CEC"/>
    <w:rsid w:val="008B24B2"/>
    <w:rsid w:val="008B35D1"/>
    <w:rsid w:val="008B4544"/>
    <w:rsid w:val="008B4C97"/>
    <w:rsid w:val="008B501C"/>
    <w:rsid w:val="008B5908"/>
    <w:rsid w:val="008B5A66"/>
    <w:rsid w:val="008B7C7E"/>
    <w:rsid w:val="008B7CAF"/>
    <w:rsid w:val="008C034E"/>
    <w:rsid w:val="008C0A66"/>
    <w:rsid w:val="008C0D3C"/>
    <w:rsid w:val="008C162C"/>
    <w:rsid w:val="008C174D"/>
    <w:rsid w:val="008C3DB8"/>
    <w:rsid w:val="008C43DB"/>
    <w:rsid w:val="008C4587"/>
    <w:rsid w:val="008C6382"/>
    <w:rsid w:val="008D020A"/>
    <w:rsid w:val="008D1710"/>
    <w:rsid w:val="008D30C0"/>
    <w:rsid w:val="008D35AE"/>
    <w:rsid w:val="008D3A80"/>
    <w:rsid w:val="008D3E56"/>
    <w:rsid w:val="008D4C4C"/>
    <w:rsid w:val="008D5C14"/>
    <w:rsid w:val="008D60EB"/>
    <w:rsid w:val="008D7DB1"/>
    <w:rsid w:val="008E0834"/>
    <w:rsid w:val="008E0931"/>
    <w:rsid w:val="008E0D3F"/>
    <w:rsid w:val="008E1986"/>
    <w:rsid w:val="008E5A3F"/>
    <w:rsid w:val="008E6150"/>
    <w:rsid w:val="008E7953"/>
    <w:rsid w:val="008E7D31"/>
    <w:rsid w:val="008E7DD0"/>
    <w:rsid w:val="008F01F2"/>
    <w:rsid w:val="008F0D96"/>
    <w:rsid w:val="008F1673"/>
    <w:rsid w:val="008F3F43"/>
    <w:rsid w:val="008F44C5"/>
    <w:rsid w:val="008F4B90"/>
    <w:rsid w:val="008F611E"/>
    <w:rsid w:val="008F614C"/>
    <w:rsid w:val="008F61D2"/>
    <w:rsid w:val="008F6205"/>
    <w:rsid w:val="008F6D92"/>
    <w:rsid w:val="00901B9D"/>
    <w:rsid w:val="0090224E"/>
    <w:rsid w:val="00903623"/>
    <w:rsid w:val="00903840"/>
    <w:rsid w:val="00904F58"/>
    <w:rsid w:val="0090570B"/>
    <w:rsid w:val="009058B1"/>
    <w:rsid w:val="0090753C"/>
    <w:rsid w:val="009101DF"/>
    <w:rsid w:val="00911C78"/>
    <w:rsid w:val="00911E16"/>
    <w:rsid w:val="00915800"/>
    <w:rsid w:val="00916AF3"/>
    <w:rsid w:val="00916B74"/>
    <w:rsid w:val="00916D4A"/>
    <w:rsid w:val="00917FF6"/>
    <w:rsid w:val="009202EE"/>
    <w:rsid w:val="0092254A"/>
    <w:rsid w:val="009233FA"/>
    <w:rsid w:val="0092555F"/>
    <w:rsid w:val="00925C58"/>
    <w:rsid w:val="00926BAD"/>
    <w:rsid w:val="00927043"/>
    <w:rsid w:val="00927783"/>
    <w:rsid w:val="009319D0"/>
    <w:rsid w:val="00935311"/>
    <w:rsid w:val="00936149"/>
    <w:rsid w:val="00937487"/>
    <w:rsid w:val="00937907"/>
    <w:rsid w:val="0094062E"/>
    <w:rsid w:val="00940FF0"/>
    <w:rsid w:val="00941A05"/>
    <w:rsid w:val="00941B67"/>
    <w:rsid w:val="00941F08"/>
    <w:rsid w:val="009526E4"/>
    <w:rsid w:val="00952839"/>
    <w:rsid w:val="00952F34"/>
    <w:rsid w:val="00953788"/>
    <w:rsid w:val="0096235B"/>
    <w:rsid w:val="00964020"/>
    <w:rsid w:val="009648E6"/>
    <w:rsid w:val="00965275"/>
    <w:rsid w:val="00966F36"/>
    <w:rsid w:val="009678DC"/>
    <w:rsid w:val="009711F8"/>
    <w:rsid w:val="0097135A"/>
    <w:rsid w:val="0097270E"/>
    <w:rsid w:val="00973371"/>
    <w:rsid w:val="00974296"/>
    <w:rsid w:val="00977899"/>
    <w:rsid w:val="00980336"/>
    <w:rsid w:val="009850B6"/>
    <w:rsid w:val="00985473"/>
    <w:rsid w:val="00990192"/>
    <w:rsid w:val="00990E88"/>
    <w:rsid w:val="00991B37"/>
    <w:rsid w:val="00991DE1"/>
    <w:rsid w:val="0099324E"/>
    <w:rsid w:val="0099351B"/>
    <w:rsid w:val="00994C6E"/>
    <w:rsid w:val="009953B1"/>
    <w:rsid w:val="009A0E45"/>
    <w:rsid w:val="009A0E69"/>
    <w:rsid w:val="009A10EF"/>
    <w:rsid w:val="009A165F"/>
    <w:rsid w:val="009A2702"/>
    <w:rsid w:val="009A3882"/>
    <w:rsid w:val="009A404C"/>
    <w:rsid w:val="009A6330"/>
    <w:rsid w:val="009A634E"/>
    <w:rsid w:val="009A678E"/>
    <w:rsid w:val="009A68DA"/>
    <w:rsid w:val="009A6FBB"/>
    <w:rsid w:val="009B0043"/>
    <w:rsid w:val="009B0C67"/>
    <w:rsid w:val="009B176A"/>
    <w:rsid w:val="009B2478"/>
    <w:rsid w:val="009B253F"/>
    <w:rsid w:val="009B35CA"/>
    <w:rsid w:val="009B3CAE"/>
    <w:rsid w:val="009B459E"/>
    <w:rsid w:val="009B5546"/>
    <w:rsid w:val="009B5D57"/>
    <w:rsid w:val="009B6621"/>
    <w:rsid w:val="009B6B88"/>
    <w:rsid w:val="009B6D64"/>
    <w:rsid w:val="009B781E"/>
    <w:rsid w:val="009B7A34"/>
    <w:rsid w:val="009C06D0"/>
    <w:rsid w:val="009C18BF"/>
    <w:rsid w:val="009C40D2"/>
    <w:rsid w:val="009C516E"/>
    <w:rsid w:val="009C5600"/>
    <w:rsid w:val="009C58DE"/>
    <w:rsid w:val="009C5E9B"/>
    <w:rsid w:val="009C727A"/>
    <w:rsid w:val="009D16FA"/>
    <w:rsid w:val="009D1892"/>
    <w:rsid w:val="009D1B25"/>
    <w:rsid w:val="009D249D"/>
    <w:rsid w:val="009D3E7A"/>
    <w:rsid w:val="009D4C98"/>
    <w:rsid w:val="009D6F84"/>
    <w:rsid w:val="009D7232"/>
    <w:rsid w:val="009D7E59"/>
    <w:rsid w:val="009E03C6"/>
    <w:rsid w:val="009E18C9"/>
    <w:rsid w:val="009E1F48"/>
    <w:rsid w:val="009E2A03"/>
    <w:rsid w:val="009E6C77"/>
    <w:rsid w:val="009F0A06"/>
    <w:rsid w:val="009F1FB5"/>
    <w:rsid w:val="009F2432"/>
    <w:rsid w:val="009F2D85"/>
    <w:rsid w:val="009F349E"/>
    <w:rsid w:val="009F53B5"/>
    <w:rsid w:val="009F754C"/>
    <w:rsid w:val="00A01123"/>
    <w:rsid w:val="00A017BC"/>
    <w:rsid w:val="00A03242"/>
    <w:rsid w:val="00A05C08"/>
    <w:rsid w:val="00A06878"/>
    <w:rsid w:val="00A07A19"/>
    <w:rsid w:val="00A107AC"/>
    <w:rsid w:val="00A114A9"/>
    <w:rsid w:val="00A12172"/>
    <w:rsid w:val="00A1281F"/>
    <w:rsid w:val="00A12D87"/>
    <w:rsid w:val="00A13BB2"/>
    <w:rsid w:val="00A13FAC"/>
    <w:rsid w:val="00A148CD"/>
    <w:rsid w:val="00A16411"/>
    <w:rsid w:val="00A16A19"/>
    <w:rsid w:val="00A16AA6"/>
    <w:rsid w:val="00A17ACF"/>
    <w:rsid w:val="00A20384"/>
    <w:rsid w:val="00A21103"/>
    <w:rsid w:val="00A25001"/>
    <w:rsid w:val="00A25921"/>
    <w:rsid w:val="00A2633A"/>
    <w:rsid w:val="00A2703C"/>
    <w:rsid w:val="00A274FB"/>
    <w:rsid w:val="00A275C9"/>
    <w:rsid w:val="00A307B1"/>
    <w:rsid w:val="00A307F5"/>
    <w:rsid w:val="00A30862"/>
    <w:rsid w:val="00A30BFA"/>
    <w:rsid w:val="00A30DCC"/>
    <w:rsid w:val="00A3144F"/>
    <w:rsid w:val="00A32033"/>
    <w:rsid w:val="00A322E3"/>
    <w:rsid w:val="00A32BB1"/>
    <w:rsid w:val="00A32D16"/>
    <w:rsid w:val="00A34872"/>
    <w:rsid w:val="00A35C49"/>
    <w:rsid w:val="00A379B7"/>
    <w:rsid w:val="00A43A13"/>
    <w:rsid w:val="00A4517E"/>
    <w:rsid w:val="00A4560A"/>
    <w:rsid w:val="00A45DAB"/>
    <w:rsid w:val="00A46ECE"/>
    <w:rsid w:val="00A4727C"/>
    <w:rsid w:val="00A47640"/>
    <w:rsid w:val="00A514A8"/>
    <w:rsid w:val="00A51B1A"/>
    <w:rsid w:val="00A52707"/>
    <w:rsid w:val="00A534D7"/>
    <w:rsid w:val="00A55FD3"/>
    <w:rsid w:val="00A56269"/>
    <w:rsid w:val="00A57973"/>
    <w:rsid w:val="00A57EB8"/>
    <w:rsid w:val="00A611F3"/>
    <w:rsid w:val="00A614E1"/>
    <w:rsid w:val="00A627C5"/>
    <w:rsid w:val="00A65EDD"/>
    <w:rsid w:val="00A66675"/>
    <w:rsid w:val="00A67661"/>
    <w:rsid w:val="00A705E6"/>
    <w:rsid w:val="00A711C1"/>
    <w:rsid w:val="00A726CF"/>
    <w:rsid w:val="00A7279A"/>
    <w:rsid w:val="00A7299F"/>
    <w:rsid w:val="00A74593"/>
    <w:rsid w:val="00A74BC5"/>
    <w:rsid w:val="00A76404"/>
    <w:rsid w:val="00A806A8"/>
    <w:rsid w:val="00A80FCB"/>
    <w:rsid w:val="00A814EC"/>
    <w:rsid w:val="00A86C32"/>
    <w:rsid w:val="00A87898"/>
    <w:rsid w:val="00A907FB"/>
    <w:rsid w:val="00A9171E"/>
    <w:rsid w:val="00A93358"/>
    <w:rsid w:val="00A94464"/>
    <w:rsid w:val="00A95300"/>
    <w:rsid w:val="00A9664F"/>
    <w:rsid w:val="00A97959"/>
    <w:rsid w:val="00A97AFE"/>
    <w:rsid w:val="00AA2410"/>
    <w:rsid w:val="00AA2BDC"/>
    <w:rsid w:val="00AA337E"/>
    <w:rsid w:val="00AA3849"/>
    <w:rsid w:val="00AA3EEC"/>
    <w:rsid w:val="00AA4081"/>
    <w:rsid w:val="00AA425E"/>
    <w:rsid w:val="00AA6369"/>
    <w:rsid w:val="00AA656D"/>
    <w:rsid w:val="00AA6AAA"/>
    <w:rsid w:val="00AA760A"/>
    <w:rsid w:val="00AB2833"/>
    <w:rsid w:val="00AB2B55"/>
    <w:rsid w:val="00AB3D1E"/>
    <w:rsid w:val="00AB51FD"/>
    <w:rsid w:val="00AB57F8"/>
    <w:rsid w:val="00AB5B3A"/>
    <w:rsid w:val="00AC0410"/>
    <w:rsid w:val="00AC0AB6"/>
    <w:rsid w:val="00AC17A0"/>
    <w:rsid w:val="00AC1C7A"/>
    <w:rsid w:val="00AC23A3"/>
    <w:rsid w:val="00AC278C"/>
    <w:rsid w:val="00AC405E"/>
    <w:rsid w:val="00AC704B"/>
    <w:rsid w:val="00AC7D9F"/>
    <w:rsid w:val="00AD0563"/>
    <w:rsid w:val="00AD1610"/>
    <w:rsid w:val="00AD1FF8"/>
    <w:rsid w:val="00AD247A"/>
    <w:rsid w:val="00AD2687"/>
    <w:rsid w:val="00AD2A22"/>
    <w:rsid w:val="00AD3427"/>
    <w:rsid w:val="00AD506C"/>
    <w:rsid w:val="00AD5BAA"/>
    <w:rsid w:val="00AD6421"/>
    <w:rsid w:val="00AD7A2C"/>
    <w:rsid w:val="00AD7F00"/>
    <w:rsid w:val="00AE0DB7"/>
    <w:rsid w:val="00AE1D86"/>
    <w:rsid w:val="00AE27FF"/>
    <w:rsid w:val="00AE2D74"/>
    <w:rsid w:val="00AE356B"/>
    <w:rsid w:val="00AE37F4"/>
    <w:rsid w:val="00AE3BF8"/>
    <w:rsid w:val="00AE4847"/>
    <w:rsid w:val="00AE51C0"/>
    <w:rsid w:val="00AE6210"/>
    <w:rsid w:val="00AE67A5"/>
    <w:rsid w:val="00AE6BDE"/>
    <w:rsid w:val="00AE6C20"/>
    <w:rsid w:val="00AF0FF0"/>
    <w:rsid w:val="00AF1CD3"/>
    <w:rsid w:val="00AF2095"/>
    <w:rsid w:val="00AF20D1"/>
    <w:rsid w:val="00AF280D"/>
    <w:rsid w:val="00AF2CEB"/>
    <w:rsid w:val="00AF3195"/>
    <w:rsid w:val="00AF38C4"/>
    <w:rsid w:val="00AF39CC"/>
    <w:rsid w:val="00AF42CE"/>
    <w:rsid w:val="00AF5139"/>
    <w:rsid w:val="00AF5D2A"/>
    <w:rsid w:val="00AF71D0"/>
    <w:rsid w:val="00AF71D9"/>
    <w:rsid w:val="00B00224"/>
    <w:rsid w:val="00B00ACA"/>
    <w:rsid w:val="00B01006"/>
    <w:rsid w:val="00B04219"/>
    <w:rsid w:val="00B0471A"/>
    <w:rsid w:val="00B064C9"/>
    <w:rsid w:val="00B123D2"/>
    <w:rsid w:val="00B1351C"/>
    <w:rsid w:val="00B140FE"/>
    <w:rsid w:val="00B1622A"/>
    <w:rsid w:val="00B16C34"/>
    <w:rsid w:val="00B208CE"/>
    <w:rsid w:val="00B209E4"/>
    <w:rsid w:val="00B21DB8"/>
    <w:rsid w:val="00B2277E"/>
    <w:rsid w:val="00B22A67"/>
    <w:rsid w:val="00B2555A"/>
    <w:rsid w:val="00B2680E"/>
    <w:rsid w:val="00B26F9B"/>
    <w:rsid w:val="00B2755A"/>
    <w:rsid w:val="00B33E86"/>
    <w:rsid w:val="00B34500"/>
    <w:rsid w:val="00B36192"/>
    <w:rsid w:val="00B36BC4"/>
    <w:rsid w:val="00B37EDB"/>
    <w:rsid w:val="00B40B4C"/>
    <w:rsid w:val="00B42591"/>
    <w:rsid w:val="00B42ADC"/>
    <w:rsid w:val="00B430AF"/>
    <w:rsid w:val="00B451CD"/>
    <w:rsid w:val="00B477AE"/>
    <w:rsid w:val="00B47D78"/>
    <w:rsid w:val="00B50A60"/>
    <w:rsid w:val="00B50FC9"/>
    <w:rsid w:val="00B51101"/>
    <w:rsid w:val="00B513CC"/>
    <w:rsid w:val="00B51B70"/>
    <w:rsid w:val="00B51F41"/>
    <w:rsid w:val="00B534A4"/>
    <w:rsid w:val="00B54F42"/>
    <w:rsid w:val="00B552B5"/>
    <w:rsid w:val="00B55BFB"/>
    <w:rsid w:val="00B55E08"/>
    <w:rsid w:val="00B60D20"/>
    <w:rsid w:val="00B614DC"/>
    <w:rsid w:val="00B615C6"/>
    <w:rsid w:val="00B624EA"/>
    <w:rsid w:val="00B6439E"/>
    <w:rsid w:val="00B6471D"/>
    <w:rsid w:val="00B64733"/>
    <w:rsid w:val="00B64E63"/>
    <w:rsid w:val="00B66926"/>
    <w:rsid w:val="00B678E6"/>
    <w:rsid w:val="00B7113B"/>
    <w:rsid w:val="00B7196F"/>
    <w:rsid w:val="00B719A1"/>
    <w:rsid w:val="00B71B19"/>
    <w:rsid w:val="00B73F6A"/>
    <w:rsid w:val="00B749F3"/>
    <w:rsid w:val="00B75E52"/>
    <w:rsid w:val="00B762CC"/>
    <w:rsid w:val="00B76770"/>
    <w:rsid w:val="00B76787"/>
    <w:rsid w:val="00B834D4"/>
    <w:rsid w:val="00B84551"/>
    <w:rsid w:val="00B8490A"/>
    <w:rsid w:val="00B850BC"/>
    <w:rsid w:val="00B85C67"/>
    <w:rsid w:val="00B865CD"/>
    <w:rsid w:val="00B872C0"/>
    <w:rsid w:val="00B9190B"/>
    <w:rsid w:val="00B93701"/>
    <w:rsid w:val="00B94889"/>
    <w:rsid w:val="00B95EE8"/>
    <w:rsid w:val="00B9603C"/>
    <w:rsid w:val="00B96A65"/>
    <w:rsid w:val="00BA0BD8"/>
    <w:rsid w:val="00BA2A12"/>
    <w:rsid w:val="00BA2B64"/>
    <w:rsid w:val="00BA3B2F"/>
    <w:rsid w:val="00BA6597"/>
    <w:rsid w:val="00BA6971"/>
    <w:rsid w:val="00BA7BF1"/>
    <w:rsid w:val="00BB047C"/>
    <w:rsid w:val="00BB174E"/>
    <w:rsid w:val="00BB1781"/>
    <w:rsid w:val="00BB354C"/>
    <w:rsid w:val="00BB3C4B"/>
    <w:rsid w:val="00BB493B"/>
    <w:rsid w:val="00BB68F6"/>
    <w:rsid w:val="00BB7DFD"/>
    <w:rsid w:val="00BB7F48"/>
    <w:rsid w:val="00BC1AAF"/>
    <w:rsid w:val="00BC1FD7"/>
    <w:rsid w:val="00BC2E53"/>
    <w:rsid w:val="00BC3E51"/>
    <w:rsid w:val="00BC4CDB"/>
    <w:rsid w:val="00BC54D4"/>
    <w:rsid w:val="00BC6816"/>
    <w:rsid w:val="00BC69E2"/>
    <w:rsid w:val="00BD1573"/>
    <w:rsid w:val="00BD28FF"/>
    <w:rsid w:val="00BD2980"/>
    <w:rsid w:val="00BD3032"/>
    <w:rsid w:val="00BD3571"/>
    <w:rsid w:val="00BD3DF2"/>
    <w:rsid w:val="00BD495E"/>
    <w:rsid w:val="00BD4A60"/>
    <w:rsid w:val="00BD6AAA"/>
    <w:rsid w:val="00BE169C"/>
    <w:rsid w:val="00BE269E"/>
    <w:rsid w:val="00BE2F1D"/>
    <w:rsid w:val="00BE3103"/>
    <w:rsid w:val="00BE4499"/>
    <w:rsid w:val="00BE45BD"/>
    <w:rsid w:val="00BE6BC5"/>
    <w:rsid w:val="00BE6E90"/>
    <w:rsid w:val="00BE76FD"/>
    <w:rsid w:val="00BE77E4"/>
    <w:rsid w:val="00BF1439"/>
    <w:rsid w:val="00BF34D9"/>
    <w:rsid w:val="00BF3D43"/>
    <w:rsid w:val="00BF5E07"/>
    <w:rsid w:val="00BF7864"/>
    <w:rsid w:val="00C004A3"/>
    <w:rsid w:val="00C0192B"/>
    <w:rsid w:val="00C019BE"/>
    <w:rsid w:val="00C01E72"/>
    <w:rsid w:val="00C02EFA"/>
    <w:rsid w:val="00C040B9"/>
    <w:rsid w:val="00C04221"/>
    <w:rsid w:val="00C052CA"/>
    <w:rsid w:val="00C0549D"/>
    <w:rsid w:val="00C05B1A"/>
    <w:rsid w:val="00C05E60"/>
    <w:rsid w:val="00C0610C"/>
    <w:rsid w:val="00C10394"/>
    <w:rsid w:val="00C12694"/>
    <w:rsid w:val="00C12B96"/>
    <w:rsid w:val="00C12CD8"/>
    <w:rsid w:val="00C1538B"/>
    <w:rsid w:val="00C15D61"/>
    <w:rsid w:val="00C16277"/>
    <w:rsid w:val="00C17195"/>
    <w:rsid w:val="00C17EB6"/>
    <w:rsid w:val="00C20771"/>
    <w:rsid w:val="00C21821"/>
    <w:rsid w:val="00C21CA6"/>
    <w:rsid w:val="00C21F54"/>
    <w:rsid w:val="00C25126"/>
    <w:rsid w:val="00C261DC"/>
    <w:rsid w:val="00C26E51"/>
    <w:rsid w:val="00C27DE3"/>
    <w:rsid w:val="00C302D2"/>
    <w:rsid w:val="00C31972"/>
    <w:rsid w:val="00C31E46"/>
    <w:rsid w:val="00C326DA"/>
    <w:rsid w:val="00C33001"/>
    <w:rsid w:val="00C340D9"/>
    <w:rsid w:val="00C3786B"/>
    <w:rsid w:val="00C40E32"/>
    <w:rsid w:val="00C411B2"/>
    <w:rsid w:val="00C419FC"/>
    <w:rsid w:val="00C42468"/>
    <w:rsid w:val="00C42BF4"/>
    <w:rsid w:val="00C43B79"/>
    <w:rsid w:val="00C44996"/>
    <w:rsid w:val="00C45377"/>
    <w:rsid w:val="00C46D35"/>
    <w:rsid w:val="00C473BC"/>
    <w:rsid w:val="00C4741A"/>
    <w:rsid w:val="00C47736"/>
    <w:rsid w:val="00C5065B"/>
    <w:rsid w:val="00C51674"/>
    <w:rsid w:val="00C527DE"/>
    <w:rsid w:val="00C528ED"/>
    <w:rsid w:val="00C52E83"/>
    <w:rsid w:val="00C53345"/>
    <w:rsid w:val="00C53CDC"/>
    <w:rsid w:val="00C544EC"/>
    <w:rsid w:val="00C551E9"/>
    <w:rsid w:val="00C55737"/>
    <w:rsid w:val="00C57D83"/>
    <w:rsid w:val="00C6295A"/>
    <w:rsid w:val="00C62B50"/>
    <w:rsid w:val="00C632BB"/>
    <w:rsid w:val="00C65929"/>
    <w:rsid w:val="00C67251"/>
    <w:rsid w:val="00C672C6"/>
    <w:rsid w:val="00C70266"/>
    <w:rsid w:val="00C727BC"/>
    <w:rsid w:val="00C73139"/>
    <w:rsid w:val="00C74E9E"/>
    <w:rsid w:val="00C75A96"/>
    <w:rsid w:val="00C76058"/>
    <w:rsid w:val="00C80F10"/>
    <w:rsid w:val="00C82877"/>
    <w:rsid w:val="00C82905"/>
    <w:rsid w:val="00C829CB"/>
    <w:rsid w:val="00C83487"/>
    <w:rsid w:val="00C83F49"/>
    <w:rsid w:val="00C85218"/>
    <w:rsid w:val="00C859F1"/>
    <w:rsid w:val="00C87D19"/>
    <w:rsid w:val="00C87E48"/>
    <w:rsid w:val="00C91345"/>
    <w:rsid w:val="00C94A85"/>
    <w:rsid w:val="00C96241"/>
    <w:rsid w:val="00C962D0"/>
    <w:rsid w:val="00C97DEA"/>
    <w:rsid w:val="00CA02E5"/>
    <w:rsid w:val="00CA0535"/>
    <w:rsid w:val="00CA0560"/>
    <w:rsid w:val="00CA1191"/>
    <w:rsid w:val="00CA11B4"/>
    <w:rsid w:val="00CA482E"/>
    <w:rsid w:val="00CA6EFD"/>
    <w:rsid w:val="00CA7A05"/>
    <w:rsid w:val="00CB0EC6"/>
    <w:rsid w:val="00CB17B8"/>
    <w:rsid w:val="00CB2CAD"/>
    <w:rsid w:val="00CB3AC5"/>
    <w:rsid w:val="00CB3B44"/>
    <w:rsid w:val="00CB63C0"/>
    <w:rsid w:val="00CB799F"/>
    <w:rsid w:val="00CB7DA7"/>
    <w:rsid w:val="00CC0427"/>
    <w:rsid w:val="00CC04CE"/>
    <w:rsid w:val="00CC2722"/>
    <w:rsid w:val="00CC4918"/>
    <w:rsid w:val="00CC591E"/>
    <w:rsid w:val="00CC6DD7"/>
    <w:rsid w:val="00CD142C"/>
    <w:rsid w:val="00CD1893"/>
    <w:rsid w:val="00CD18CC"/>
    <w:rsid w:val="00CD2EA1"/>
    <w:rsid w:val="00CD3B61"/>
    <w:rsid w:val="00CD475D"/>
    <w:rsid w:val="00CD4CE7"/>
    <w:rsid w:val="00CD4D13"/>
    <w:rsid w:val="00CD6BF3"/>
    <w:rsid w:val="00CD6C7B"/>
    <w:rsid w:val="00CD7158"/>
    <w:rsid w:val="00CD7FBF"/>
    <w:rsid w:val="00CE2168"/>
    <w:rsid w:val="00CE48D8"/>
    <w:rsid w:val="00CE56F1"/>
    <w:rsid w:val="00CE5EEF"/>
    <w:rsid w:val="00CE72C0"/>
    <w:rsid w:val="00CE7D13"/>
    <w:rsid w:val="00CF539A"/>
    <w:rsid w:val="00CF611A"/>
    <w:rsid w:val="00CF6628"/>
    <w:rsid w:val="00D0143E"/>
    <w:rsid w:val="00D01FE1"/>
    <w:rsid w:val="00D02BBB"/>
    <w:rsid w:val="00D03604"/>
    <w:rsid w:val="00D03BD8"/>
    <w:rsid w:val="00D03C45"/>
    <w:rsid w:val="00D066C4"/>
    <w:rsid w:val="00D07967"/>
    <w:rsid w:val="00D07A71"/>
    <w:rsid w:val="00D07A9C"/>
    <w:rsid w:val="00D15088"/>
    <w:rsid w:val="00D15C93"/>
    <w:rsid w:val="00D162B6"/>
    <w:rsid w:val="00D20780"/>
    <w:rsid w:val="00D2183A"/>
    <w:rsid w:val="00D226D3"/>
    <w:rsid w:val="00D2375D"/>
    <w:rsid w:val="00D255DF"/>
    <w:rsid w:val="00D27014"/>
    <w:rsid w:val="00D3001C"/>
    <w:rsid w:val="00D3021E"/>
    <w:rsid w:val="00D30FAD"/>
    <w:rsid w:val="00D31E57"/>
    <w:rsid w:val="00D31EB5"/>
    <w:rsid w:val="00D328DA"/>
    <w:rsid w:val="00D34425"/>
    <w:rsid w:val="00D34429"/>
    <w:rsid w:val="00D35715"/>
    <w:rsid w:val="00D35B76"/>
    <w:rsid w:val="00D35D3A"/>
    <w:rsid w:val="00D375FC"/>
    <w:rsid w:val="00D405A6"/>
    <w:rsid w:val="00D41205"/>
    <w:rsid w:val="00D4164C"/>
    <w:rsid w:val="00D43FE9"/>
    <w:rsid w:val="00D449F8"/>
    <w:rsid w:val="00D47655"/>
    <w:rsid w:val="00D5109A"/>
    <w:rsid w:val="00D515C8"/>
    <w:rsid w:val="00D52D70"/>
    <w:rsid w:val="00D52DE1"/>
    <w:rsid w:val="00D539CF"/>
    <w:rsid w:val="00D54E06"/>
    <w:rsid w:val="00D57B0A"/>
    <w:rsid w:val="00D6013C"/>
    <w:rsid w:val="00D62314"/>
    <w:rsid w:val="00D62ADA"/>
    <w:rsid w:val="00D630ED"/>
    <w:rsid w:val="00D65F47"/>
    <w:rsid w:val="00D6620B"/>
    <w:rsid w:val="00D666D1"/>
    <w:rsid w:val="00D6686C"/>
    <w:rsid w:val="00D66E7D"/>
    <w:rsid w:val="00D67D98"/>
    <w:rsid w:val="00D7046B"/>
    <w:rsid w:val="00D71902"/>
    <w:rsid w:val="00D74AF8"/>
    <w:rsid w:val="00D755B2"/>
    <w:rsid w:val="00D75E43"/>
    <w:rsid w:val="00D769C9"/>
    <w:rsid w:val="00D7703D"/>
    <w:rsid w:val="00D77D7D"/>
    <w:rsid w:val="00D80D3B"/>
    <w:rsid w:val="00D81072"/>
    <w:rsid w:val="00D81930"/>
    <w:rsid w:val="00D81BFF"/>
    <w:rsid w:val="00D82305"/>
    <w:rsid w:val="00D828B1"/>
    <w:rsid w:val="00D82FC2"/>
    <w:rsid w:val="00D843B3"/>
    <w:rsid w:val="00D84446"/>
    <w:rsid w:val="00D847C8"/>
    <w:rsid w:val="00D8540C"/>
    <w:rsid w:val="00D85523"/>
    <w:rsid w:val="00D85A28"/>
    <w:rsid w:val="00D869A2"/>
    <w:rsid w:val="00D876DC"/>
    <w:rsid w:val="00D87CD1"/>
    <w:rsid w:val="00D92162"/>
    <w:rsid w:val="00D92835"/>
    <w:rsid w:val="00D928C6"/>
    <w:rsid w:val="00D93757"/>
    <w:rsid w:val="00DA00CD"/>
    <w:rsid w:val="00DA114E"/>
    <w:rsid w:val="00DA3A21"/>
    <w:rsid w:val="00DA3F03"/>
    <w:rsid w:val="00DA5806"/>
    <w:rsid w:val="00DA5856"/>
    <w:rsid w:val="00DA5ED2"/>
    <w:rsid w:val="00DA7643"/>
    <w:rsid w:val="00DB05D7"/>
    <w:rsid w:val="00DB0B3D"/>
    <w:rsid w:val="00DB2720"/>
    <w:rsid w:val="00DB54E3"/>
    <w:rsid w:val="00DB6269"/>
    <w:rsid w:val="00DB6E8F"/>
    <w:rsid w:val="00DB78F0"/>
    <w:rsid w:val="00DB7FB4"/>
    <w:rsid w:val="00DC1253"/>
    <w:rsid w:val="00DC1B2D"/>
    <w:rsid w:val="00DC2F42"/>
    <w:rsid w:val="00DC4453"/>
    <w:rsid w:val="00DC46FB"/>
    <w:rsid w:val="00DC53AB"/>
    <w:rsid w:val="00DC55AC"/>
    <w:rsid w:val="00DC55C1"/>
    <w:rsid w:val="00DC6348"/>
    <w:rsid w:val="00DC68AE"/>
    <w:rsid w:val="00DC7271"/>
    <w:rsid w:val="00DC7D29"/>
    <w:rsid w:val="00DD062F"/>
    <w:rsid w:val="00DD0BD3"/>
    <w:rsid w:val="00DD31DA"/>
    <w:rsid w:val="00DD4487"/>
    <w:rsid w:val="00DD45E1"/>
    <w:rsid w:val="00DD4FC8"/>
    <w:rsid w:val="00DD5FE9"/>
    <w:rsid w:val="00DD7563"/>
    <w:rsid w:val="00DD7701"/>
    <w:rsid w:val="00DE127B"/>
    <w:rsid w:val="00DE337D"/>
    <w:rsid w:val="00DE48E2"/>
    <w:rsid w:val="00DE4F2A"/>
    <w:rsid w:val="00DE5BB9"/>
    <w:rsid w:val="00DE684A"/>
    <w:rsid w:val="00DF02B2"/>
    <w:rsid w:val="00DF095D"/>
    <w:rsid w:val="00DF0E57"/>
    <w:rsid w:val="00DF3358"/>
    <w:rsid w:val="00DF40B6"/>
    <w:rsid w:val="00DF4CB0"/>
    <w:rsid w:val="00E0026A"/>
    <w:rsid w:val="00E01DFA"/>
    <w:rsid w:val="00E024A3"/>
    <w:rsid w:val="00E05C00"/>
    <w:rsid w:val="00E0717D"/>
    <w:rsid w:val="00E11251"/>
    <w:rsid w:val="00E1305D"/>
    <w:rsid w:val="00E13353"/>
    <w:rsid w:val="00E14BCE"/>
    <w:rsid w:val="00E1532E"/>
    <w:rsid w:val="00E17318"/>
    <w:rsid w:val="00E1736E"/>
    <w:rsid w:val="00E17A88"/>
    <w:rsid w:val="00E2164C"/>
    <w:rsid w:val="00E2176F"/>
    <w:rsid w:val="00E2198A"/>
    <w:rsid w:val="00E226C5"/>
    <w:rsid w:val="00E23B5D"/>
    <w:rsid w:val="00E23CE5"/>
    <w:rsid w:val="00E24051"/>
    <w:rsid w:val="00E24B65"/>
    <w:rsid w:val="00E251B8"/>
    <w:rsid w:val="00E25F58"/>
    <w:rsid w:val="00E265E8"/>
    <w:rsid w:val="00E27393"/>
    <w:rsid w:val="00E30B76"/>
    <w:rsid w:val="00E30C52"/>
    <w:rsid w:val="00E30C86"/>
    <w:rsid w:val="00E31C37"/>
    <w:rsid w:val="00E32BFE"/>
    <w:rsid w:val="00E33079"/>
    <w:rsid w:val="00E340C3"/>
    <w:rsid w:val="00E34FA3"/>
    <w:rsid w:val="00E35278"/>
    <w:rsid w:val="00E36AC7"/>
    <w:rsid w:val="00E374D1"/>
    <w:rsid w:val="00E378F8"/>
    <w:rsid w:val="00E37F95"/>
    <w:rsid w:val="00E40F1D"/>
    <w:rsid w:val="00E4185A"/>
    <w:rsid w:val="00E41AC1"/>
    <w:rsid w:val="00E42726"/>
    <w:rsid w:val="00E4510C"/>
    <w:rsid w:val="00E460B3"/>
    <w:rsid w:val="00E46823"/>
    <w:rsid w:val="00E46880"/>
    <w:rsid w:val="00E477AE"/>
    <w:rsid w:val="00E51349"/>
    <w:rsid w:val="00E52703"/>
    <w:rsid w:val="00E52F7C"/>
    <w:rsid w:val="00E54A10"/>
    <w:rsid w:val="00E54D64"/>
    <w:rsid w:val="00E55D57"/>
    <w:rsid w:val="00E55F64"/>
    <w:rsid w:val="00E560FB"/>
    <w:rsid w:val="00E60BF3"/>
    <w:rsid w:val="00E61A3B"/>
    <w:rsid w:val="00E620E8"/>
    <w:rsid w:val="00E65A0A"/>
    <w:rsid w:val="00E66B4D"/>
    <w:rsid w:val="00E672A0"/>
    <w:rsid w:val="00E70960"/>
    <w:rsid w:val="00E710C8"/>
    <w:rsid w:val="00E714FE"/>
    <w:rsid w:val="00E7247F"/>
    <w:rsid w:val="00E73578"/>
    <w:rsid w:val="00E75427"/>
    <w:rsid w:val="00E80657"/>
    <w:rsid w:val="00E807A6"/>
    <w:rsid w:val="00E828FD"/>
    <w:rsid w:val="00E8539E"/>
    <w:rsid w:val="00E85525"/>
    <w:rsid w:val="00E86F91"/>
    <w:rsid w:val="00E87C98"/>
    <w:rsid w:val="00E91257"/>
    <w:rsid w:val="00E913CA"/>
    <w:rsid w:val="00E91C23"/>
    <w:rsid w:val="00E93712"/>
    <w:rsid w:val="00E952E9"/>
    <w:rsid w:val="00E957D5"/>
    <w:rsid w:val="00E96064"/>
    <w:rsid w:val="00EA1629"/>
    <w:rsid w:val="00EA314E"/>
    <w:rsid w:val="00EA3918"/>
    <w:rsid w:val="00EA3ED0"/>
    <w:rsid w:val="00EA4B62"/>
    <w:rsid w:val="00EA7082"/>
    <w:rsid w:val="00EA747A"/>
    <w:rsid w:val="00EB0E3B"/>
    <w:rsid w:val="00EB1651"/>
    <w:rsid w:val="00EB1A56"/>
    <w:rsid w:val="00EB1E87"/>
    <w:rsid w:val="00EB239A"/>
    <w:rsid w:val="00EB2E61"/>
    <w:rsid w:val="00EB682A"/>
    <w:rsid w:val="00EB7CF0"/>
    <w:rsid w:val="00EC125C"/>
    <w:rsid w:val="00EC1ED6"/>
    <w:rsid w:val="00EC27AF"/>
    <w:rsid w:val="00EC311B"/>
    <w:rsid w:val="00EC356A"/>
    <w:rsid w:val="00EC4F42"/>
    <w:rsid w:val="00EC61A5"/>
    <w:rsid w:val="00EC6321"/>
    <w:rsid w:val="00EC6B2B"/>
    <w:rsid w:val="00EC7315"/>
    <w:rsid w:val="00ED1EAC"/>
    <w:rsid w:val="00ED3AB5"/>
    <w:rsid w:val="00ED5E5C"/>
    <w:rsid w:val="00ED7F53"/>
    <w:rsid w:val="00EE01E6"/>
    <w:rsid w:val="00EE1537"/>
    <w:rsid w:val="00EE15EB"/>
    <w:rsid w:val="00EE1979"/>
    <w:rsid w:val="00EE2884"/>
    <w:rsid w:val="00EE3154"/>
    <w:rsid w:val="00EE42E9"/>
    <w:rsid w:val="00EE460B"/>
    <w:rsid w:val="00EE5D9C"/>
    <w:rsid w:val="00EE6A83"/>
    <w:rsid w:val="00EE7606"/>
    <w:rsid w:val="00EE7C91"/>
    <w:rsid w:val="00EF3980"/>
    <w:rsid w:val="00EF41FF"/>
    <w:rsid w:val="00EF4AB3"/>
    <w:rsid w:val="00EF53A3"/>
    <w:rsid w:val="00EF63A6"/>
    <w:rsid w:val="00EF7431"/>
    <w:rsid w:val="00EF7839"/>
    <w:rsid w:val="00F007D4"/>
    <w:rsid w:val="00F00E1C"/>
    <w:rsid w:val="00F018B4"/>
    <w:rsid w:val="00F018DA"/>
    <w:rsid w:val="00F030F5"/>
    <w:rsid w:val="00F03831"/>
    <w:rsid w:val="00F03AA4"/>
    <w:rsid w:val="00F0548A"/>
    <w:rsid w:val="00F054EB"/>
    <w:rsid w:val="00F06F6B"/>
    <w:rsid w:val="00F07396"/>
    <w:rsid w:val="00F15DF5"/>
    <w:rsid w:val="00F15EDE"/>
    <w:rsid w:val="00F16453"/>
    <w:rsid w:val="00F16B82"/>
    <w:rsid w:val="00F2109B"/>
    <w:rsid w:val="00F211E7"/>
    <w:rsid w:val="00F23D4A"/>
    <w:rsid w:val="00F24CF1"/>
    <w:rsid w:val="00F24DEB"/>
    <w:rsid w:val="00F2526D"/>
    <w:rsid w:val="00F26065"/>
    <w:rsid w:val="00F26727"/>
    <w:rsid w:val="00F267A8"/>
    <w:rsid w:val="00F27B16"/>
    <w:rsid w:val="00F27CE8"/>
    <w:rsid w:val="00F30331"/>
    <w:rsid w:val="00F30F8A"/>
    <w:rsid w:val="00F3190E"/>
    <w:rsid w:val="00F32658"/>
    <w:rsid w:val="00F32D83"/>
    <w:rsid w:val="00F34A5A"/>
    <w:rsid w:val="00F34AEA"/>
    <w:rsid w:val="00F36E72"/>
    <w:rsid w:val="00F36E7A"/>
    <w:rsid w:val="00F375D2"/>
    <w:rsid w:val="00F4004E"/>
    <w:rsid w:val="00F4052B"/>
    <w:rsid w:val="00F40565"/>
    <w:rsid w:val="00F40A02"/>
    <w:rsid w:val="00F4135D"/>
    <w:rsid w:val="00F42831"/>
    <w:rsid w:val="00F442BF"/>
    <w:rsid w:val="00F44A5D"/>
    <w:rsid w:val="00F46A91"/>
    <w:rsid w:val="00F46BF8"/>
    <w:rsid w:val="00F47EFD"/>
    <w:rsid w:val="00F516CE"/>
    <w:rsid w:val="00F5278D"/>
    <w:rsid w:val="00F529E4"/>
    <w:rsid w:val="00F53F23"/>
    <w:rsid w:val="00F5401B"/>
    <w:rsid w:val="00F54BD1"/>
    <w:rsid w:val="00F56E82"/>
    <w:rsid w:val="00F574BC"/>
    <w:rsid w:val="00F60023"/>
    <w:rsid w:val="00F61000"/>
    <w:rsid w:val="00F611A3"/>
    <w:rsid w:val="00F61A5D"/>
    <w:rsid w:val="00F61F30"/>
    <w:rsid w:val="00F62711"/>
    <w:rsid w:val="00F630BF"/>
    <w:rsid w:val="00F6475A"/>
    <w:rsid w:val="00F64C1E"/>
    <w:rsid w:val="00F65477"/>
    <w:rsid w:val="00F67C0F"/>
    <w:rsid w:val="00F717B3"/>
    <w:rsid w:val="00F71998"/>
    <w:rsid w:val="00F73D31"/>
    <w:rsid w:val="00F74C5A"/>
    <w:rsid w:val="00F75E20"/>
    <w:rsid w:val="00F76B37"/>
    <w:rsid w:val="00F7710C"/>
    <w:rsid w:val="00F8228B"/>
    <w:rsid w:val="00F822C7"/>
    <w:rsid w:val="00F824FF"/>
    <w:rsid w:val="00F8286D"/>
    <w:rsid w:val="00F84323"/>
    <w:rsid w:val="00F8449B"/>
    <w:rsid w:val="00F85750"/>
    <w:rsid w:val="00F85E5F"/>
    <w:rsid w:val="00F86265"/>
    <w:rsid w:val="00F87B91"/>
    <w:rsid w:val="00F91FE4"/>
    <w:rsid w:val="00F9266E"/>
    <w:rsid w:val="00F933A2"/>
    <w:rsid w:val="00F93559"/>
    <w:rsid w:val="00F9516E"/>
    <w:rsid w:val="00F9637E"/>
    <w:rsid w:val="00F963C7"/>
    <w:rsid w:val="00F96B3E"/>
    <w:rsid w:val="00F97FB4"/>
    <w:rsid w:val="00FA0542"/>
    <w:rsid w:val="00FA06B2"/>
    <w:rsid w:val="00FA0EAF"/>
    <w:rsid w:val="00FA214A"/>
    <w:rsid w:val="00FA45AC"/>
    <w:rsid w:val="00FA48C6"/>
    <w:rsid w:val="00FA4C65"/>
    <w:rsid w:val="00FA57C8"/>
    <w:rsid w:val="00FA5D1D"/>
    <w:rsid w:val="00FA7075"/>
    <w:rsid w:val="00FA78EE"/>
    <w:rsid w:val="00FB05B6"/>
    <w:rsid w:val="00FB16F1"/>
    <w:rsid w:val="00FB293E"/>
    <w:rsid w:val="00FB379B"/>
    <w:rsid w:val="00FB4645"/>
    <w:rsid w:val="00FB4AD0"/>
    <w:rsid w:val="00FB4BF1"/>
    <w:rsid w:val="00FB51C5"/>
    <w:rsid w:val="00FB6185"/>
    <w:rsid w:val="00FB6E80"/>
    <w:rsid w:val="00FB74DE"/>
    <w:rsid w:val="00FB7F9D"/>
    <w:rsid w:val="00FC2966"/>
    <w:rsid w:val="00FC3F4E"/>
    <w:rsid w:val="00FC6A13"/>
    <w:rsid w:val="00FC6F74"/>
    <w:rsid w:val="00FC7E34"/>
    <w:rsid w:val="00FD04EC"/>
    <w:rsid w:val="00FD0628"/>
    <w:rsid w:val="00FD19B2"/>
    <w:rsid w:val="00FD4B60"/>
    <w:rsid w:val="00FD4C67"/>
    <w:rsid w:val="00FD4F40"/>
    <w:rsid w:val="00FD7A5B"/>
    <w:rsid w:val="00FE2A00"/>
    <w:rsid w:val="00FE3563"/>
    <w:rsid w:val="00FE36CA"/>
    <w:rsid w:val="00FE372C"/>
    <w:rsid w:val="00FE3E80"/>
    <w:rsid w:val="00FF1701"/>
    <w:rsid w:val="00FF1750"/>
    <w:rsid w:val="00FF400E"/>
    <w:rsid w:val="00FF45ED"/>
    <w:rsid w:val="00FF5C6B"/>
    <w:rsid w:val="00FF6C1A"/>
    <w:rsid w:val="00FF7358"/>
    <w:rsid w:val="00FF7F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5C1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130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1305D"/>
    <w:rPr>
      <w:kern w:val="2"/>
      <w:sz w:val="18"/>
      <w:szCs w:val="18"/>
    </w:rPr>
  </w:style>
  <w:style w:type="paragraph" w:styleId="a4">
    <w:name w:val="footer"/>
    <w:basedOn w:val="a"/>
    <w:link w:val="Char0"/>
    <w:rsid w:val="00E1305D"/>
    <w:pPr>
      <w:tabs>
        <w:tab w:val="center" w:pos="4153"/>
        <w:tab w:val="right" w:pos="8306"/>
      </w:tabs>
      <w:snapToGrid w:val="0"/>
      <w:jc w:val="left"/>
    </w:pPr>
    <w:rPr>
      <w:sz w:val="18"/>
      <w:szCs w:val="18"/>
    </w:rPr>
  </w:style>
  <w:style w:type="character" w:customStyle="1" w:styleId="Char0">
    <w:name w:val="页脚 Char"/>
    <w:basedOn w:val="a0"/>
    <w:link w:val="a4"/>
    <w:rsid w:val="00E1305D"/>
    <w:rPr>
      <w:kern w:val="2"/>
      <w:sz w:val="18"/>
      <w:szCs w:val="18"/>
    </w:rPr>
  </w:style>
  <w:style w:type="paragraph" w:styleId="a5">
    <w:name w:val="List Paragraph"/>
    <w:basedOn w:val="a"/>
    <w:uiPriority w:val="34"/>
    <w:qFormat/>
    <w:rsid w:val="00E1305D"/>
    <w:pPr>
      <w:ind w:firstLineChars="200" w:firstLine="420"/>
    </w:pPr>
  </w:style>
  <w:style w:type="character" w:styleId="a6">
    <w:name w:val="Strong"/>
    <w:basedOn w:val="a0"/>
    <w:uiPriority w:val="22"/>
    <w:qFormat/>
    <w:rsid w:val="008D5C14"/>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2DBFE-AE06-4312-9CF4-6FB86C9F5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12</Pages>
  <Words>1103</Words>
  <Characters>6293</Characters>
  <Application>Microsoft Office Word</Application>
  <DocSecurity>0</DocSecurity>
  <Lines>52</Lines>
  <Paragraphs>14</Paragraphs>
  <ScaleCrop>false</ScaleCrop>
  <Company>http://sdwm.org</Company>
  <LinksUpToDate>false</LinksUpToDate>
  <CharactersWithSpaces>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袁泉</dc:creator>
  <cp:keywords/>
  <dc:description/>
  <cp:lastModifiedBy>闫晓东</cp:lastModifiedBy>
  <cp:revision>71</cp:revision>
  <cp:lastPrinted>2019-02-14T08:05:00Z</cp:lastPrinted>
  <dcterms:created xsi:type="dcterms:W3CDTF">2019-01-03T06:14:00Z</dcterms:created>
  <dcterms:modified xsi:type="dcterms:W3CDTF">2019-02-15T05:44:00Z</dcterms:modified>
</cp:coreProperties>
</file>